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35" w:rsidRDefault="00B250EE" w:rsidP="00B250EE">
      <w:pPr>
        <w:spacing w:after="0" w:line="240" w:lineRule="auto"/>
        <w:rPr>
          <w:rFonts w:ascii="Calibri" w:eastAsia="Calibri" w:hAnsi="Calibri" w:cs="Calibri"/>
          <w:b/>
        </w:rPr>
      </w:pPr>
      <w:r>
        <w:object w:dxaOrig="2554" w:dyaOrig="1746">
          <v:rect id="rectole0000000000" o:spid="_x0000_i1025" style="width:126.75pt;height:87.75pt" o:ole="" o:preferrelative="t" stroked="f">
            <v:imagedata r:id="rId8" o:title=""/>
          </v:rect>
          <o:OLEObject Type="Embed" ProgID="StaticMetafile" ShapeID="rectole0000000000" DrawAspect="Content" ObjectID="_1637154947" r:id="rId9"/>
        </w:object>
      </w:r>
    </w:p>
    <w:p w:rsidR="00F32E35" w:rsidRDefault="00B250EE">
      <w:pPr>
        <w:spacing w:after="0" w:line="240" w:lineRule="auto"/>
        <w:jc w:val="center"/>
        <w:rPr>
          <w:rFonts w:ascii="Calibri" w:eastAsia="Calibri" w:hAnsi="Calibri" w:cs="Calibri"/>
          <w:b/>
        </w:rPr>
      </w:pPr>
      <w:r>
        <w:rPr>
          <w:rFonts w:ascii="Calibri" w:eastAsia="Calibri" w:hAnsi="Calibri" w:cs="Calibri"/>
          <w:b/>
        </w:rPr>
        <w:t xml:space="preserve">COMPTE RENDU DE LA REUNION DU </w:t>
      </w:r>
    </w:p>
    <w:p w:rsidR="00F32E35" w:rsidRDefault="00B250EE">
      <w:pPr>
        <w:spacing w:after="0" w:line="240" w:lineRule="auto"/>
        <w:jc w:val="center"/>
        <w:rPr>
          <w:rFonts w:ascii="Calibri" w:eastAsia="Calibri" w:hAnsi="Calibri" w:cs="Calibri"/>
          <w:b/>
        </w:rPr>
      </w:pPr>
      <w:r>
        <w:rPr>
          <w:rFonts w:ascii="Calibri" w:eastAsia="Calibri" w:hAnsi="Calibri" w:cs="Calibri"/>
          <w:b/>
        </w:rPr>
        <w:t>CONSEIL D’ADMINISTRATION</w:t>
      </w:r>
    </w:p>
    <w:p w:rsidR="00F32E35" w:rsidRDefault="00B250EE">
      <w:pPr>
        <w:spacing w:after="0" w:line="240" w:lineRule="auto"/>
        <w:jc w:val="center"/>
        <w:rPr>
          <w:rFonts w:ascii="Calibri" w:eastAsia="Calibri" w:hAnsi="Calibri" w:cs="Calibri"/>
          <w:b/>
        </w:rPr>
      </w:pPr>
      <w:r>
        <w:rPr>
          <w:rFonts w:ascii="Calibri" w:eastAsia="Calibri" w:hAnsi="Calibri" w:cs="Calibri"/>
          <w:b/>
        </w:rPr>
        <w:t xml:space="preserve">DE L’EIVP DU </w:t>
      </w:r>
      <w:r w:rsidR="00E06A5E">
        <w:rPr>
          <w:rFonts w:ascii="Calibri" w:eastAsia="Calibri" w:hAnsi="Calibri" w:cs="Calibri"/>
          <w:b/>
        </w:rPr>
        <w:t>17 OCTOBRE</w:t>
      </w:r>
      <w:r w:rsidR="00AA1C63" w:rsidRPr="00AA1C63">
        <w:rPr>
          <w:rFonts w:ascii="Calibri" w:eastAsia="Calibri" w:hAnsi="Calibri" w:cs="Calibri"/>
          <w:b/>
        </w:rPr>
        <w:t xml:space="preserve"> 2019</w:t>
      </w:r>
    </w:p>
    <w:p w:rsidR="00F32E35" w:rsidRDefault="00F32E35">
      <w:pPr>
        <w:spacing w:after="0" w:line="240" w:lineRule="auto"/>
        <w:jc w:val="center"/>
        <w:rPr>
          <w:rFonts w:ascii="Calibri" w:eastAsia="Calibri" w:hAnsi="Calibri" w:cs="Calibri"/>
          <w:b/>
        </w:rPr>
      </w:pPr>
    </w:p>
    <w:p w:rsidR="00F32E35" w:rsidRDefault="00B250EE">
      <w:pPr>
        <w:spacing w:after="0" w:line="240" w:lineRule="auto"/>
        <w:rPr>
          <w:rFonts w:ascii="Calibri" w:eastAsia="Calibri" w:hAnsi="Calibri" w:cs="Calibri"/>
        </w:rPr>
      </w:pPr>
      <w:r w:rsidRPr="00CF50E9">
        <w:rPr>
          <w:rFonts w:ascii="Calibri" w:eastAsia="Calibri" w:hAnsi="Calibri" w:cs="Calibri"/>
        </w:rPr>
        <w:t xml:space="preserve">Approuvé par </w:t>
      </w:r>
      <w:r w:rsidR="007971A9" w:rsidRPr="00CF50E9">
        <w:rPr>
          <w:rFonts w:ascii="Calibri" w:eastAsia="Calibri" w:hAnsi="Calibri" w:cs="Calibri"/>
        </w:rPr>
        <w:t xml:space="preserve">le Conseil d’administration </w:t>
      </w:r>
      <w:r w:rsidR="007971A9" w:rsidRPr="003D491F">
        <w:rPr>
          <w:rFonts w:ascii="Calibri" w:eastAsia="Calibri" w:hAnsi="Calibri" w:cs="Calibri"/>
        </w:rPr>
        <w:t>du </w:t>
      </w:r>
      <w:r w:rsidR="00E06A5E">
        <w:rPr>
          <w:rFonts w:ascii="Calibri" w:eastAsia="Calibri" w:hAnsi="Calibri" w:cs="Calibri"/>
        </w:rPr>
        <w:t>6 décembre</w:t>
      </w:r>
      <w:r w:rsidR="00CE121A" w:rsidRPr="00D3052A">
        <w:rPr>
          <w:rFonts w:ascii="Calibri" w:eastAsia="Calibri" w:hAnsi="Calibri" w:cs="Calibri"/>
        </w:rPr>
        <w:t xml:space="preserve"> 2019</w:t>
      </w:r>
    </w:p>
    <w:p w:rsidR="00C02A8A" w:rsidRDefault="00C02A8A">
      <w:pPr>
        <w:spacing w:after="0" w:line="240" w:lineRule="auto"/>
        <w:rPr>
          <w:rFonts w:ascii="Calibri" w:eastAsia="Calibri" w:hAnsi="Calibri" w:cs="Calibri"/>
          <w:b/>
        </w:rPr>
      </w:pPr>
    </w:p>
    <w:p w:rsidR="00F32E35" w:rsidRDefault="00B250EE">
      <w:pPr>
        <w:spacing w:after="0" w:line="240" w:lineRule="auto"/>
        <w:jc w:val="both"/>
        <w:rPr>
          <w:rFonts w:ascii="Calibri" w:eastAsia="Calibri" w:hAnsi="Calibri" w:cs="Calibri"/>
          <w:b/>
        </w:rPr>
      </w:pPr>
      <w:r>
        <w:rPr>
          <w:rFonts w:ascii="Calibri" w:eastAsia="Calibri" w:hAnsi="Calibri" w:cs="Calibri"/>
          <w:b/>
        </w:rPr>
        <w:t>Membres du Conseil :</w:t>
      </w:r>
    </w:p>
    <w:p w:rsidR="00F32E35" w:rsidRDefault="00F32E35">
      <w:pPr>
        <w:spacing w:after="0" w:line="240" w:lineRule="auto"/>
        <w:jc w:val="both"/>
        <w:rPr>
          <w:rFonts w:ascii="Calibri" w:eastAsia="Calibri" w:hAnsi="Calibri" w:cs="Calibri"/>
          <w:i/>
          <w:u w:val="single"/>
        </w:rPr>
      </w:pPr>
    </w:p>
    <w:p w:rsidR="00F32E35" w:rsidRDefault="00B250EE">
      <w:pPr>
        <w:spacing w:after="0" w:line="240" w:lineRule="auto"/>
        <w:jc w:val="both"/>
        <w:rPr>
          <w:rFonts w:ascii="Calibri" w:eastAsia="Calibri" w:hAnsi="Calibri" w:cs="Calibri"/>
          <w:i/>
          <w:u w:val="single"/>
        </w:rPr>
      </w:pPr>
      <w:r>
        <w:rPr>
          <w:rFonts w:ascii="Calibri" w:eastAsia="Calibri" w:hAnsi="Calibri" w:cs="Calibri"/>
          <w:i/>
          <w:u w:val="single"/>
        </w:rPr>
        <w:t xml:space="preserve">Présents </w:t>
      </w:r>
    </w:p>
    <w:p w:rsidR="00F32E35" w:rsidRDefault="00B250EE" w:rsidP="003904C3">
      <w:pPr>
        <w:spacing w:after="0" w:line="240" w:lineRule="auto"/>
        <w:rPr>
          <w:rFonts w:ascii="Calibri" w:eastAsia="Calibri" w:hAnsi="Calibri" w:cs="Calibri"/>
        </w:rPr>
      </w:pPr>
      <w:r>
        <w:rPr>
          <w:rFonts w:ascii="Calibri" w:eastAsia="Calibri" w:hAnsi="Calibri" w:cs="Calibri"/>
        </w:rPr>
        <w:t>M. Didier Guillot, Conseiller de Paris, Président du Conseil d’administration</w:t>
      </w:r>
    </w:p>
    <w:p w:rsidR="00F32E35" w:rsidRDefault="00B250EE" w:rsidP="003904C3">
      <w:pPr>
        <w:spacing w:after="0" w:line="240" w:lineRule="auto"/>
        <w:rPr>
          <w:rFonts w:ascii="Calibri" w:eastAsia="Calibri" w:hAnsi="Calibri" w:cs="Calibri"/>
        </w:rPr>
      </w:pPr>
      <w:r>
        <w:rPr>
          <w:rFonts w:ascii="Calibri" w:eastAsia="Calibri" w:hAnsi="Calibri" w:cs="Calibri"/>
        </w:rPr>
        <w:t xml:space="preserve">Mme Marie-Christine </w:t>
      </w:r>
      <w:proofErr w:type="spellStart"/>
      <w:r>
        <w:rPr>
          <w:rFonts w:ascii="Calibri" w:eastAsia="Calibri" w:hAnsi="Calibri" w:cs="Calibri"/>
        </w:rPr>
        <w:t>Lemardeley</w:t>
      </w:r>
      <w:proofErr w:type="spellEnd"/>
      <w:r>
        <w:rPr>
          <w:rFonts w:ascii="Calibri" w:eastAsia="Calibri" w:hAnsi="Calibri" w:cs="Calibri"/>
        </w:rPr>
        <w:t>, Conseillère de Paris, Adjointe à la Maire de Paris chargée de l’enseignement supérieur, de la recherche et de la vie étudiante</w:t>
      </w:r>
    </w:p>
    <w:p w:rsidR="00F32E35" w:rsidRDefault="00870D4F" w:rsidP="003904C3">
      <w:pPr>
        <w:spacing w:after="0" w:line="240" w:lineRule="auto"/>
        <w:rPr>
          <w:rFonts w:ascii="Calibri" w:eastAsia="Calibri" w:hAnsi="Calibri" w:cs="Calibri"/>
        </w:rPr>
      </w:pPr>
      <w:r>
        <w:rPr>
          <w:rFonts w:ascii="Calibri" w:eastAsia="Calibri" w:hAnsi="Calibri" w:cs="Calibri"/>
        </w:rPr>
        <w:t xml:space="preserve">M. </w:t>
      </w:r>
      <w:r w:rsidR="004B7D7C">
        <w:rPr>
          <w:rFonts w:ascii="Calibri" w:eastAsia="Calibri" w:hAnsi="Calibri" w:cs="Calibri"/>
        </w:rPr>
        <w:t>Laurent Descottes</w:t>
      </w:r>
      <w:r w:rsidR="007A02E9">
        <w:rPr>
          <w:rFonts w:ascii="Calibri" w:eastAsia="Calibri" w:hAnsi="Calibri" w:cs="Calibri"/>
        </w:rPr>
        <w:t xml:space="preserve">, </w:t>
      </w:r>
      <w:r w:rsidR="00C75A01">
        <w:rPr>
          <w:rFonts w:ascii="Calibri" w:eastAsia="Calibri" w:hAnsi="Calibri" w:cs="Calibri"/>
        </w:rPr>
        <w:t>représentant</w:t>
      </w:r>
      <w:r w:rsidR="007A02E9">
        <w:rPr>
          <w:rFonts w:ascii="Calibri" w:eastAsia="Calibri" w:hAnsi="Calibri" w:cs="Calibri"/>
        </w:rPr>
        <w:t xml:space="preserve"> </w:t>
      </w:r>
      <w:r w:rsidR="007971A9">
        <w:rPr>
          <w:rFonts w:ascii="Calibri" w:eastAsia="Calibri" w:hAnsi="Calibri" w:cs="Calibri"/>
        </w:rPr>
        <w:t>l’AIVP</w:t>
      </w:r>
      <w:r w:rsidR="00DD34B8">
        <w:rPr>
          <w:rFonts w:ascii="Calibri" w:eastAsia="Calibri" w:hAnsi="Calibri" w:cs="Calibri"/>
        </w:rPr>
        <w:t>,</w:t>
      </w:r>
    </w:p>
    <w:p w:rsidR="00F71458" w:rsidRDefault="00F71458" w:rsidP="00F71458">
      <w:pPr>
        <w:spacing w:after="0" w:line="240" w:lineRule="auto"/>
        <w:rPr>
          <w:rFonts w:ascii="Calibri" w:eastAsia="Calibri" w:hAnsi="Calibri" w:cs="Calibri"/>
        </w:rPr>
      </w:pPr>
      <w:r>
        <w:rPr>
          <w:rFonts w:ascii="Calibri" w:eastAsia="Calibri" w:hAnsi="Calibri" w:cs="Calibri"/>
        </w:rPr>
        <w:t>M. Jean Grillot, représentant l’AITF</w:t>
      </w:r>
    </w:p>
    <w:p w:rsidR="00870D4F" w:rsidRDefault="004B7D7C" w:rsidP="00870D4F">
      <w:pPr>
        <w:spacing w:after="0" w:line="240" w:lineRule="auto"/>
        <w:ind w:right="-27"/>
        <w:jc w:val="both"/>
        <w:rPr>
          <w:rFonts w:ascii="Calibri" w:eastAsia="Calibri" w:hAnsi="Calibri" w:cs="Calibri"/>
        </w:rPr>
      </w:pPr>
      <w:r>
        <w:rPr>
          <w:rFonts w:ascii="Calibri" w:eastAsia="Calibri" w:hAnsi="Calibri" w:cs="Calibri"/>
        </w:rPr>
        <w:t xml:space="preserve">M. </w:t>
      </w:r>
      <w:r w:rsidR="00E06A5E">
        <w:rPr>
          <w:rFonts w:ascii="Calibri" w:eastAsia="Calibri" w:hAnsi="Calibri" w:cs="Calibri"/>
        </w:rPr>
        <w:t>Damien François-Groux</w:t>
      </w:r>
      <w:r w:rsidR="006061FA">
        <w:rPr>
          <w:rFonts w:ascii="Calibri" w:eastAsia="Calibri" w:hAnsi="Calibri" w:cs="Calibri"/>
        </w:rPr>
        <w:t>, représentant des élèves</w:t>
      </w:r>
    </w:p>
    <w:p w:rsidR="006061FA" w:rsidRDefault="00E06A5E" w:rsidP="00870D4F">
      <w:pPr>
        <w:spacing w:after="0" w:line="240" w:lineRule="auto"/>
        <w:ind w:right="-27"/>
        <w:jc w:val="both"/>
        <w:rPr>
          <w:rFonts w:ascii="Calibri" w:eastAsia="Calibri" w:hAnsi="Calibri" w:cs="Calibri"/>
        </w:rPr>
      </w:pPr>
      <w:r>
        <w:rPr>
          <w:rFonts w:ascii="Calibri" w:eastAsia="Calibri" w:hAnsi="Calibri" w:cs="Calibri"/>
        </w:rPr>
        <w:t>Mme Louise Absin</w:t>
      </w:r>
      <w:r w:rsidR="004B7D7C">
        <w:rPr>
          <w:rFonts w:ascii="Calibri" w:eastAsia="Calibri" w:hAnsi="Calibri" w:cs="Calibri"/>
        </w:rPr>
        <w:t>, représentant</w:t>
      </w:r>
      <w:r>
        <w:rPr>
          <w:rFonts w:ascii="Calibri" w:eastAsia="Calibri" w:hAnsi="Calibri" w:cs="Calibri"/>
        </w:rPr>
        <w:t>e</w:t>
      </w:r>
      <w:r w:rsidR="004B7D7C">
        <w:rPr>
          <w:rFonts w:ascii="Calibri" w:eastAsia="Calibri" w:hAnsi="Calibri" w:cs="Calibri"/>
        </w:rPr>
        <w:t xml:space="preserve"> des élèves</w:t>
      </w:r>
    </w:p>
    <w:p w:rsidR="00E06A5E" w:rsidRDefault="00E06A5E" w:rsidP="00870D4F">
      <w:pPr>
        <w:spacing w:after="0" w:line="240" w:lineRule="auto"/>
        <w:ind w:right="-27"/>
        <w:jc w:val="both"/>
        <w:rPr>
          <w:rFonts w:ascii="Calibri" w:eastAsia="Calibri" w:hAnsi="Calibri" w:cs="Calibri"/>
        </w:rPr>
      </w:pPr>
    </w:p>
    <w:p w:rsidR="00583024" w:rsidRDefault="00583024" w:rsidP="00583024">
      <w:pPr>
        <w:spacing w:after="0" w:line="240" w:lineRule="auto"/>
        <w:jc w:val="both"/>
        <w:rPr>
          <w:rFonts w:ascii="Calibri" w:eastAsia="Calibri" w:hAnsi="Calibri" w:cs="Calibri"/>
          <w:i/>
          <w:u w:val="single"/>
        </w:rPr>
      </w:pPr>
      <w:r>
        <w:rPr>
          <w:rFonts w:ascii="Calibri" w:eastAsia="Calibri" w:hAnsi="Calibri" w:cs="Calibri"/>
          <w:i/>
          <w:u w:val="single"/>
        </w:rPr>
        <w:t>Représentés (absents ayant donné pouvoir)</w:t>
      </w:r>
    </w:p>
    <w:p w:rsidR="00E06A5E" w:rsidRDefault="00E06A5E" w:rsidP="00E06A5E">
      <w:pPr>
        <w:spacing w:after="0" w:line="240" w:lineRule="auto"/>
        <w:rPr>
          <w:rFonts w:ascii="Calibri" w:eastAsia="Calibri" w:hAnsi="Calibri" w:cs="Calibri"/>
        </w:rPr>
      </w:pPr>
      <w:r>
        <w:rPr>
          <w:rFonts w:ascii="Calibri" w:eastAsia="Calibri" w:hAnsi="Calibri" w:cs="Calibri"/>
        </w:rPr>
        <w:t xml:space="preserve">M. François </w:t>
      </w:r>
      <w:proofErr w:type="spellStart"/>
      <w:r>
        <w:rPr>
          <w:rFonts w:ascii="Calibri" w:eastAsia="Calibri" w:hAnsi="Calibri" w:cs="Calibri"/>
        </w:rPr>
        <w:t>Dagnaud</w:t>
      </w:r>
      <w:proofErr w:type="spellEnd"/>
      <w:r>
        <w:rPr>
          <w:rFonts w:ascii="Calibri" w:eastAsia="Calibri" w:hAnsi="Calibri" w:cs="Calibri"/>
        </w:rPr>
        <w:t>, Conseiller de Paris, Maire du 19</w:t>
      </w:r>
      <w:r>
        <w:rPr>
          <w:rFonts w:ascii="Calibri" w:eastAsia="Calibri" w:hAnsi="Calibri" w:cs="Calibri"/>
          <w:vertAlign w:val="superscript"/>
        </w:rPr>
        <w:t>ème</w:t>
      </w:r>
      <w:r>
        <w:rPr>
          <w:rFonts w:ascii="Calibri" w:eastAsia="Calibri" w:hAnsi="Calibri" w:cs="Calibri"/>
        </w:rPr>
        <w:t xml:space="preserve"> arrondissement</w:t>
      </w:r>
    </w:p>
    <w:p w:rsidR="004B7D7C" w:rsidRDefault="004B7D7C" w:rsidP="004B7D7C">
      <w:pPr>
        <w:spacing w:after="0" w:line="240" w:lineRule="auto"/>
        <w:rPr>
          <w:rFonts w:ascii="Calibri" w:eastAsia="Calibri" w:hAnsi="Calibri" w:cs="Calibri"/>
        </w:rPr>
      </w:pPr>
      <w:r>
        <w:rPr>
          <w:rFonts w:ascii="Calibri" w:eastAsia="Calibri" w:hAnsi="Calibri" w:cs="Calibri"/>
        </w:rPr>
        <w:t>M. Alain Bernard, représentant le Directeur de l’enseignement supérieur du ministère en charge de l’enseignement supérieur, ayant donné pouvoir,</w:t>
      </w:r>
    </w:p>
    <w:p w:rsidR="00E06A5E" w:rsidRDefault="00E06A5E" w:rsidP="00E06A5E">
      <w:pPr>
        <w:spacing w:after="0" w:line="240" w:lineRule="auto"/>
        <w:rPr>
          <w:rFonts w:ascii="Calibri" w:eastAsia="Calibri" w:hAnsi="Calibri" w:cs="Calibri"/>
        </w:rPr>
      </w:pPr>
      <w:r>
        <w:rPr>
          <w:rFonts w:ascii="Calibri" w:eastAsia="Calibri" w:hAnsi="Calibri" w:cs="Calibri"/>
        </w:rPr>
        <w:t>Mme Ghislaine Geffroy, Présidente du Conseil de perfectionnement de l’EIVP, ayant donné pouvoir</w:t>
      </w:r>
    </w:p>
    <w:p w:rsidR="00F32E35" w:rsidRDefault="00F32E35" w:rsidP="003904C3">
      <w:pPr>
        <w:spacing w:after="0" w:line="240" w:lineRule="auto"/>
        <w:jc w:val="both"/>
        <w:rPr>
          <w:rFonts w:ascii="Calibri" w:eastAsia="Calibri" w:hAnsi="Calibri" w:cs="Calibri"/>
          <w:i/>
          <w:u w:val="single"/>
        </w:rPr>
      </w:pPr>
    </w:p>
    <w:p w:rsidR="00F32E35" w:rsidRDefault="00B250EE" w:rsidP="003904C3">
      <w:pPr>
        <w:spacing w:after="0" w:line="240" w:lineRule="auto"/>
        <w:jc w:val="both"/>
        <w:rPr>
          <w:rFonts w:ascii="Calibri" w:eastAsia="Calibri" w:hAnsi="Calibri" w:cs="Calibri"/>
          <w:u w:val="single"/>
        </w:rPr>
      </w:pPr>
      <w:r>
        <w:rPr>
          <w:rFonts w:ascii="Calibri" w:eastAsia="Calibri" w:hAnsi="Calibri" w:cs="Calibri"/>
          <w:i/>
          <w:u w:val="single"/>
        </w:rPr>
        <w:t>Absents</w:t>
      </w:r>
      <w:r>
        <w:rPr>
          <w:rFonts w:ascii="Calibri" w:eastAsia="Calibri" w:hAnsi="Calibri" w:cs="Calibri"/>
          <w:u w:val="single"/>
        </w:rPr>
        <w:t> </w:t>
      </w:r>
      <w:r>
        <w:rPr>
          <w:rFonts w:ascii="Calibri" w:eastAsia="Calibri" w:hAnsi="Calibri" w:cs="Calibri"/>
          <w:i/>
          <w:u w:val="single"/>
        </w:rPr>
        <w:t>excusés</w:t>
      </w:r>
      <w:r>
        <w:rPr>
          <w:rFonts w:ascii="Calibri" w:eastAsia="Calibri" w:hAnsi="Calibri" w:cs="Calibri"/>
          <w:u w:val="single"/>
        </w:rPr>
        <w:t>:</w:t>
      </w:r>
    </w:p>
    <w:p w:rsidR="00E06A5E" w:rsidRDefault="00E06A5E" w:rsidP="00E06A5E">
      <w:pPr>
        <w:spacing w:after="0" w:line="240" w:lineRule="auto"/>
        <w:rPr>
          <w:rFonts w:ascii="Calibri" w:eastAsia="Calibri" w:hAnsi="Calibri" w:cs="Calibri"/>
        </w:rPr>
      </w:pPr>
      <w:r>
        <w:rPr>
          <w:rFonts w:ascii="Calibri" w:eastAsia="Calibri" w:hAnsi="Calibri" w:cs="Calibri"/>
        </w:rPr>
        <w:t xml:space="preserve">Mme Sophie </w:t>
      </w:r>
      <w:proofErr w:type="spellStart"/>
      <w:r>
        <w:rPr>
          <w:rFonts w:ascii="Calibri" w:eastAsia="Calibri" w:hAnsi="Calibri" w:cs="Calibri"/>
        </w:rPr>
        <w:t>Mougard</w:t>
      </w:r>
      <w:proofErr w:type="spellEnd"/>
      <w:r>
        <w:rPr>
          <w:rFonts w:ascii="Calibri" w:eastAsia="Calibri" w:hAnsi="Calibri" w:cs="Calibri"/>
        </w:rPr>
        <w:t xml:space="preserve">, directrice de l’Ecole des Ponts </w:t>
      </w:r>
      <w:proofErr w:type="spellStart"/>
      <w:r>
        <w:rPr>
          <w:rFonts w:ascii="Calibri" w:eastAsia="Calibri" w:hAnsi="Calibri" w:cs="Calibri"/>
        </w:rPr>
        <w:t>ParisTech</w:t>
      </w:r>
      <w:proofErr w:type="spellEnd"/>
      <w:r>
        <w:rPr>
          <w:rFonts w:ascii="Calibri" w:eastAsia="Calibri" w:hAnsi="Calibri" w:cs="Calibri"/>
        </w:rPr>
        <w:t xml:space="preserve"> </w:t>
      </w:r>
    </w:p>
    <w:p w:rsidR="00E06A5E" w:rsidRDefault="00E06A5E" w:rsidP="00E06A5E">
      <w:pPr>
        <w:spacing w:after="0" w:line="240" w:lineRule="auto"/>
        <w:rPr>
          <w:rFonts w:ascii="Calibri" w:eastAsia="Calibri" w:hAnsi="Calibri" w:cs="Calibri"/>
        </w:rPr>
      </w:pPr>
      <w:r>
        <w:rPr>
          <w:rFonts w:ascii="Calibri" w:eastAsia="Calibri" w:hAnsi="Calibri" w:cs="Calibri"/>
        </w:rPr>
        <w:t>M. Alexandre Vesperini, Conseiller de Paris</w:t>
      </w:r>
    </w:p>
    <w:p w:rsidR="004B7D7C" w:rsidRDefault="004B7D7C" w:rsidP="004B7D7C">
      <w:pPr>
        <w:spacing w:after="0" w:line="240" w:lineRule="auto"/>
        <w:rPr>
          <w:rFonts w:ascii="Calibri" w:eastAsia="Calibri" w:hAnsi="Calibri" w:cs="Calibri"/>
        </w:rPr>
      </w:pPr>
      <w:r>
        <w:rPr>
          <w:rFonts w:ascii="Calibri" w:eastAsia="Calibri" w:hAnsi="Calibri" w:cs="Calibri"/>
        </w:rPr>
        <w:t xml:space="preserve">M. Jérôme Gleizes, Conseiller de Paris, </w:t>
      </w:r>
    </w:p>
    <w:p w:rsidR="009D0845" w:rsidRDefault="009D0845" w:rsidP="009D0845">
      <w:pPr>
        <w:spacing w:after="0" w:line="240" w:lineRule="auto"/>
        <w:rPr>
          <w:rFonts w:ascii="Calibri" w:eastAsia="Calibri" w:hAnsi="Calibri" w:cs="Calibri"/>
        </w:rPr>
      </w:pPr>
      <w:r>
        <w:rPr>
          <w:rFonts w:ascii="Calibri" w:eastAsia="Calibri" w:hAnsi="Calibri" w:cs="Calibri"/>
        </w:rPr>
        <w:t>M. Mao Peninou, Conseiller de Paris, </w:t>
      </w:r>
    </w:p>
    <w:p w:rsidR="00F32E35" w:rsidRDefault="00B250EE" w:rsidP="003904C3">
      <w:pPr>
        <w:spacing w:after="0" w:line="240" w:lineRule="auto"/>
        <w:rPr>
          <w:rFonts w:ascii="Calibri" w:eastAsia="Calibri" w:hAnsi="Calibri" w:cs="Calibri"/>
        </w:rPr>
      </w:pPr>
      <w:r>
        <w:rPr>
          <w:rFonts w:ascii="Calibri" w:eastAsia="Calibri" w:hAnsi="Calibri" w:cs="Calibri"/>
        </w:rPr>
        <w:t xml:space="preserve">Mme Béatrice </w:t>
      </w:r>
      <w:proofErr w:type="spellStart"/>
      <w:r>
        <w:rPr>
          <w:rFonts w:ascii="Calibri" w:eastAsia="Calibri" w:hAnsi="Calibri" w:cs="Calibri"/>
        </w:rPr>
        <w:t>Leco</w:t>
      </w:r>
      <w:r w:rsidR="004B7D7C">
        <w:rPr>
          <w:rFonts w:ascii="Calibri" w:eastAsia="Calibri" w:hAnsi="Calibri" w:cs="Calibri"/>
        </w:rPr>
        <w:t>uturier</w:t>
      </w:r>
      <w:proofErr w:type="spellEnd"/>
      <w:r w:rsidR="004B7D7C">
        <w:rPr>
          <w:rFonts w:ascii="Calibri" w:eastAsia="Calibri" w:hAnsi="Calibri" w:cs="Calibri"/>
        </w:rPr>
        <w:t>, Conseillère de Paris,</w:t>
      </w:r>
    </w:p>
    <w:p w:rsidR="007971A9" w:rsidRDefault="007971A9" w:rsidP="003904C3">
      <w:pPr>
        <w:spacing w:after="0" w:line="240" w:lineRule="auto"/>
        <w:rPr>
          <w:rFonts w:ascii="Calibri" w:eastAsia="Calibri" w:hAnsi="Calibri" w:cs="Calibri"/>
        </w:rPr>
      </w:pPr>
      <w:r>
        <w:rPr>
          <w:rFonts w:ascii="Calibri" w:eastAsia="Calibri" w:hAnsi="Calibri" w:cs="Calibri"/>
        </w:rPr>
        <w:t xml:space="preserve">M. Franck </w:t>
      </w:r>
      <w:proofErr w:type="spellStart"/>
      <w:r>
        <w:rPr>
          <w:rFonts w:ascii="Calibri" w:eastAsia="Calibri" w:hAnsi="Calibri" w:cs="Calibri"/>
        </w:rPr>
        <w:t>Lefevre</w:t>
      </w:r>
      <w:proofErr w:type="spellEnd"/>
      <w:r>
        <w:rPr>
          <w:rFonts w:ascii="Calibri" w:eastAsia="Calibri" w:hAnsi="Calibri" w:cs="Calibri"/>
        </w:rPr>
        <w:t>, Conseiller de Paris</w:t>
      </w:r>
    </w:p>
    <w:p w:rsidR="00343FBB" w:rsidRDefault="00343FBB" w:rsidP="003904C3">
      <w:pPr>
        <w:spacing w:after="0" w:line="240" w:lineRule="auto"/>
        <w:rPr>
          <w:rFonts w:ascii="Calibri" w:eastAsia="Calibri" w:hAnsi="Calibri" w:cs="Calibri"/>
        </w:rPr>
      </w:pPr>
    </w:p>
    <w:p w:rsidR="00F32E35" w:rsidRDefault="00B250EE" w:rsidP="003904C3">
      <w:pPr>
        <w:spacing w:after="0" w:line="240" w:lineRule="auto"/>
        <w:jc w:val="both"/>
        <w:rPr>
          <w:rFonts w:ascii="Calibri" w:eastAsia="Calibri" w:hAnsi="Calibri" w:cs="Calibri"/>
          <w:b/>
        </w:rPr>
      </w:pPr>
      <w:r>
        <w:rPr>
          <w:rFonts w:ascii="Calibri" w:eastAsia="Calibri" w:hAnsi="Calibri" w:cs="Calibri"/>
          <w:b/>
        </w:rPr>
        <w:t>Ont également assisté à la réunion :</w:t>
      </w:r>
    </w:p>
    <w:p w:rsidR="00914B0C" w:rsidRDefault="00914B0C" w:rsidP="003904C3">
      <w:pPr>
        <w:spacing w:after="0" w:line="240" w:lineRule="auto"/>
        <w:jc w:val="both"/>
        <w:rPr>
          <w:rFonts w:ascii="Calibri" w:eastAsia="Calibri" w:hAnsi="Calibri" w:cs="Calibri"/>
        </w:rPr>
      </w:pPr>
      <w:r>
        <w:rPr>
          <w:rFonts w:ascii="Calibri" w:eastAsia="Calibri" w:hAnsi="Calibri" w:cs="Calibri"/>
        </w:rPr>
        <w:t xml:space="preserve">M. Franck Jung, </w:t>
      </w:r>
      <w:r w:rsidR="002F33F2">
        <w:rPr>
          <w:rFonts w:ascii="Calibri" w:eastAsia="Calibri" w:hAnsi="Calibri" w:cs="Calibri"/>
        </w:rPr>
        <w:t>directeur de l’EIVP</w:t>
      </w:r>
    </w:p>
    <w:p w:rsidR="00F32E35" w:rsidRDefault="00B250EE" w:rsidP="003904C3">
      <w:pPr>
        <w:spacing w:after="0" w:line="240" w:lineRule="auto"/>
        <w:jc w:val="both"/>
        <w:rPr>
          <w:rFonts w:ascii="Calibri" w:eastAsia="Calibri" w:hAnsi="Calibri" w:cs="Calibri"/>
        </w:rPr>
      </w:pPr>
      <w:r>
        <w:rPr>
          <w:rFonts w:ascii="Calibri" w:eastAsia="Calibri" w:hAnsi="Calibri" w:cs="Calibri"/>
        </w:rPr>
        <w:t>Mme Laurence Berry</w:t>
      </w:r>
      <w:r w:rsidR="00E61878">
        <w:rPr>
          <w:rFonts w:ascii="Calibri" w:eastAsia="Calibri" w:hAnsi="Calibri" w:cs="Calibri"/>
        </w:rPr>
        <w:t>, secrétaire générale de l’EIVP</w:t>
      </w:r>
    </w:p>
    <w:p w:rsidR="00986DEF" w:rsidRDefault="00F673A3" w:rsidP="00FD6CBC">
      <w:pPr>
        <w:spacing w:after="0" w:line="240" w:lineRule="auto"/>
        <w:jc w:val="both"/>
        <w:rPr>
          <w:rFonts w:ascii="Calibri" w:eastAsia="Calibri" w:hAnsi="Calibri" w:cs="Calibri"/>
        </w:rPr>
      </w:pPr>
      <w:r>
        <w:rPr>
          <w:rFonts w:ascii="Calibri" w:eastAsia="Calibri" w:hAnsi="Calibri" w:cs="Calibri"/>
        </w:rPr>
        <w:t>Mme Marie Bouard, secrétaire générale adjointe</w:t>
      </w:r>
      <w:r w:rsidR="00986DEF">
        <w:rPr>
          <w:rFonts w:ascii="Calibri" w:eastAsia="Calibri" w:hAnsi="Calibri" w:cs="Calibri"/>
        </w:rPr>
        <w:t xml:space="preserve"> de l’EIVP</w:t>
      </w:r>
    </w:p>
    <w:p w:rsidR="00C02A8A" w:rsidRDefault="00C02A8A" w:rsidP="00FD6CBC">
      <w:pPr>
        <w:spacing w:after="0" w:line="240" w:lineRule="auto"/>
        <w:jc w:val="both"/>
        <w:rPr>
          <w:rFonts w:ascii="Calibri" w:eastAsia="Calibri" w:hAnsi="Calibri" w:cs="Calibri"/>
        </w:rPr>
      </w:pPr>
      <w:r>
        <w:rPr>
          <w:rFonts w:ascii="Calibri" w:eastAsia="Calibri" w:hAnsi="Calibri" w:cs="Calibri"/>
        </w:rPr>
        <w:t>Mme Eugenia Llamas, directrice des relations internationales de l’EIVP</w:t>
      </w:r>
    </w:p>
    <w:p w:rsidR="00E06A5E" w:rsidRDefault="00E06A5E" w:rsidP="00E06A5E">
      <w:pPr>
        <w:spacing w:after="0" w:line="240" w:lineRule="auto"/>
        <w:jc w:val="both"/>
        <w:rPr>
          <w:rFonts w:ascii="Calibri" w:eastAsia="Calibri" w:hAnsi="Calibri" w:cs="Calibri"/>
        </w:rPr>
      </w:pPr>
      <w:r>
        <w:rPr>
          <w:rFonts w:ascii="Calibri" w:eastAsia="Calibri" w:hAnsi="Calibri" w:cs="Calibri"/>
        </w:rPr>
        <w:t>Mme Sadia Mameri, responsable du service de la formation continue de l’EIVP</w:t>
      </w:r>
    </w:p>
    <w:p w:rsidR="00E06A5E" w:rsidRDefault="00E06A5E" w:rsidP="00E06A5E">
      <w:pPr>
        <w:spacing w:after="0" w:line="240" w:lineRule="auto"/>
        <w:jc w:val="both"/>
        <w:rPr>
          <w:rFonts w:ascii="Calibri" w:eastAsia="Calibri" w:hAnsi="Calibri" w:cs="Calibri"/>
        </w:rPr>
      </w:pPr>
      <w:r>
        <w:rPr>
          <w:rFonts w:ascii="Calibri" w:eastAsia="Calibri" w:hAnsi="Calibri" w:cs="Calibri"/>
        </w:rPr>
        <w:t>Mme Isabelle Tavernier</w:t>
      </w:r>
      <w:r w:rsidR="004A27AE">
        <w:rPr>
          <w:rFonts w:ascii="Calibri" w:eastAsia="Calibri" w:hAnsi="Calibri" w:cs="Calibri"/>
        </w:rPr>
        <w:t>, responsable pédagogique de la formation EPS-AA d’assistant en architecture</w:t>
      </w:r>
      <w:r>
        <w:rPr>
          <w:rFonts w:ascii="Calibri" w:eastAsia="Calibri" w:hAnsi="Calibri" w:cs="Calibri"/>
        </w:rPr>
        <w:t xml:space="preserve"> de l’EIVP</w:t>
      </w:r>
    </w:p>
    <w:p w:rsidR="00E06A5E" w:rsidRDefault="00E06A5E" w:rsidP="00E06A5E">
      <w:pPr>
        <w:spacing w:after="0" w:line="240" w:lineRule="auto"/>
        <w:jc w:val="both"/>
        <w:rPr>
          <w:rFonts w:ascii="Calibri" w:eastAsia="Calibri" w:hAnsi="Calibri" w:cs="Calibri"/>
        </w:rPr>
      </w:pPr>
      <w:r>
        <w:rPr>
          <w:rFonts w:ascii="Calibri" w:eastAsia="Calibri" w:hAnsi="Calibri" w:cs="Calibri"/>
        </w:rPr>
        <w:t>M. Laurent Kandel, chef du bureau de l’enseignement supérieur et de la vie étudiante, DAE, Ville de Paris</w:t>
      </w:r>
    </w:p>
    <w:p w:rsidR="009D0845" w:rsidRDefault="009D0845" w:rsidP="00FD6CBC">
      <w:pPr>
        <w:spacing w:after="0" w:line="240" w:lineRule="auto"/>
        <w:jc w:val="both"/>
        <w:rPr>
          <w:rFonts w:ascii="Calibri" w:eastAsia="Calibri" w:hAnsi="Calibri" w:cs="Calibri"/>
        </w:rPr>
      </w:pPr>
      <w:r>
        <w:rPr>
          <w:rFonts w:ascii="Calibri" w:eastAsia="Calibri" w:hAnsi="Calibri" w:cs="Calibri"/>
        </w:rPr>
        <w:t>M. Jean Cambou, bureau de l’enseignement supérieur et de la vie étudiante, DAE, Ville de Paris</w:t>
      </w:r>
    </w:p>
    <w:p w:rsidR="00343FBB" w:rsidRDefault="00343FBB" w:rsidP="003904C3">
      <w:pPr>
        <w:spacing w:after="0" w:line="240" w:lineRule="auto"/>
        <w:jc w:val="both"/>
        <w:rPr>
          <w:rFonts w:ascii="Calibri" w:eastAsia="Calibri" w:hAnsi="Calibri" w:cs="Calibri"/>
        </w:rPr>
      </w:pPr>
      <w:r>
        <w:rPr>
          <w:rFonts w:ascii="Calibri" w:eastAsia="Calibri" w:hAnsi="Calibri" w:cs="Calibri"/>
        </w:rPr>
        <w:t>M</w:t>
      </w:r>
      <w:r w:rsidR="00F673A3">
        <w:rPr>
          <w:rFonts w:ascii="Calibri" w:eastAsia="Calibri" w:hAnsi="Calibri" w:cs="Calibri"/>
        </w:rPr>
        <w:t>. Garry Laupen</w:t>
      </w:r>
      <w:r>
        <w:rPr>
          <w:rFonts w:ascii="Calibri" w:eastAsia="Calibri" w:hAnsi="Calibri" w:cs="Calibri"/>
        </w:rPr>
        <w:t>, représentant du personnel administratif et technique de l’EIVP</w:t>
      </w:r>
    </w:p>
    <w:p w:rsidR="004B7D7C" w:rsidRDefault="004B7D7C" w:rsidP="004B7D7C">
      <w:pPr>
        <w:spacing w:after="0" w:line="240" w:lineRule="auto"/>
        <w:jc w:val="both"/>
        <w:rPr>
          <w:rFonts w:ascii="Calibri" w:eastAsia="Calibri" w:hAnsi="Calibri" w:cs="Calibri"/>
        </w:rPr>
      </w:pPr>
      <w:r>
        <w:rPr>
          <w:rFonts w:ascii="Calibri" w:eastAsia="Calibri" w:hAnsi="Calibri" w:cs="Calibri"/>
        </w:rPr>
        <w:t>M. Philippe Claessen, représentant du personnel administratif et technique de l’EIVP</w:t>
      </w:r>
    </w:p>
    <w:p w:rsidR="00AA1C63" w:rsidRDefault="00AA1C63" w:rsidP="009D0845">
      <w:pPr>
        <w:spacing w:after="0" w:line="240" w:lineRule="auto"/>
        <w:ind w:right="-27"/>
        <w:jc w:val="both"/>
        <w:rPr>
          <w:rFonts w:ascii="Calibri" w:eastAsia="Calibri" w:hAnsi="Calibri" w:cs="Calibri"/>
          <w:b/>
        </w:rPr>
      </w:pPr>
    </w:p>
    <w:p w:rsidR="00C325E1" w:rsidRDefault="004B7D7C" w:rsidP="009D0845">
      <w:pPr>
        <w:spacing w:after="0" w:line="240" w:lineRule="auto"/>
        <w:ind w:right="-27"/>
        <w:jc w:val="both"/>
        <w:rPr>
          <w:rFonts w:ascii="Calibri" w:eastAsia="Calibri" w:hAnsi="Calibri" w:cs="Calibri"/>
        </w:rPr>
      </w:pPr>
      <w:r w:rsidRPr="003D1AB5">
        <w:rPr>
          <w:b/>
        </w:rPr>
        <w:lastRenderedPageBreak/>
        <w:t>Didier Guillot</w:t>
      </w:r>
      <w:r w:rsidR="00AA1C63" w:rsidRPr="003D1AB5">
        <w:t xml:space="preserve"> </w:t>
      </w:r>
      <w:r w:rsidR="00B250EE" w:rsidRPr="003D1AB5">
        <w:rPr>
          <w:rFonts w:ascii="Calibri" w:eastAsia="Calibri" w:hAnsi="Calibri" w:cs="Calibri"/>
        </w:rPr>
        <w:t xml:space="preserve">ouvre la séance du Conseil d’administration à </w:t>
      </w:r>
      <w:r w:rsidR="00AA1C63" w:rsidRPr="003D1AB5">
        <w:rPr>
          <w:rFonts w:ascii="Calibri" w:eastAsia="Calibri" w:hAnsi="Calibri" w:cs="Calibri"/>
        </w:rPr>
        <w:t>9</w:t>
      </w:r>
      <w:r w:rsidR="006061FA" w:rsidRPr="003D1AB5">
        <w:rPr>
          <w:rFonts w:ascii="Calibri" w:eastAsia="Calibri" w:hAnsi="Calibri" w:cs="Calibri"/>
        </w:rPr>
        <w:t xml:space="preserve"> </w:t>
      </w:r>
      <w:r w:rsidR="00B250EE" w:rsidRPr="003D1AB5">
        <w:rPr>
          <w:rFonts w:ascii="Calibri" w:eastAsia="Calibri" w:hAnsi="Calibri" w:cs="Calibri"/>
        </w:rPr>
        <w:t>heures</w:t>
      </w:r>
      <w:r w:rsidR="00F71458" w:rsidRPr="003D1AB5">
        <w:rPr>
          <w:rFonts w:ascii="Calibri" w:eastAsia="Calibri" w:hAnsi="Calibri" w:cs="Calibri"/>
        </w:rPr>
        <w:t xml:space="preserve"> </w:t>
      </w:r>
      <w:r w:rsidR="003D1AB5" w:rsidRPr="003D1AB5">
        <w:rPr>
          <w:rFonts w:ascii="Calibri" w:eastAsia="Calibri" w:hAnsi="Calibri" w:cs="Calibri"/>
        </w:rPr>
        <w:t>2</w:t>
      </w:r>
      <w:r w:rsidR="006061FA" w:rsidRPr="003D1AB5">
        <w:rPr>
          <w:rFonts w:ascii="Calibri" w:eastAsia="Calibri" w:hAnsi="Calibri" w:cs="Calibri"/>
        </w:rPr>
        <w:t>0</w:t>
      </w:r>
      <w:r w:rsidR="00B250EE" w:rsidRPr="003D1AB5">
        <w:rPr>
          <w:rFonts w:ascii="Calibri" w:eastAsia="Calibri" w:hAnsi="Calibri" w:cs="Calibri"/>
        </w:rPr>
        <w:t xml:space="preserve">. </w:t>
      </w:r>
      <w:r w:rsidRPr="003D1AB5">
        <w:rPr>
          <w:rFonts w:ascii="Calibri" w:eastAsia="Calibri" w:hAnsi="Calibri" w:cs="Calibri"/>
        </w:rPr>
        <w:t>Il</w:t>
      </w:r>
      <w:r w:rsidR="00AE54B3" w:rsidRPr="003D1AB5">
        <w:rPr>
          <w:rFonts w:ascii="Calibri" w:eastAsia="Calibri" w:hAnsi="Calibri" w:cs="Calibri"/>
        </w:rPr>
        <w:t xml:space="preserve"> </w:t>
      </w:r>
      <w:r w:rsidR="00B250EE" w:rsidRPr="003D1AB5">
        <w:rPr>
          <w:rFonts w:ascii="Calibri" w:eastAsia="Calibri" w:hAnsi="Calibri" w:cs="Calibri"/>
        </w:rPr>
        <w:t>constate que le quorum est atteint</w:t>
      </w:r>
      <w:r w:rsidR="006B1BA6" w:rsidRPr="003D1AB5">
        <w:rPr>
          <w:rFonts w:ascii="Calibri" w:eastAsia="Calibri" w:hAnsi="Calibri" w:cs="Calibri"/>
        </w:rPr>
        <w:t xml:space="preserve"> et </w:t>
      </w:r>
      <w:r w:rsidR="007A02E9" w:rsidRPr="003D1AB5">
        <w:rPr>
          <w:rFonts w:ascii="Calibri" w:eastAsia="Calibri" w:hAnsi="Calibri" w:cs="Calibri"/>
        </w:rPr>
        <w:t>aborde</w:t>
      </w:r>
      <w:r w:rsidR="00C14DA8" w:rsidRPr="003D1AB5">
        <w:rPr>
          <w:rFonts w:ascii="Calibri" w:eastAsia="Calibri" w:hAnsi="Calibri" w:cs="Calibri"/>
        </w:rPr>
        <w:t xml:space="preserve"> </w:t>
      </w:r>
      <w:r w:rsidR="007A02E9" w:rsidRPr="003D1AB5">
        <w:rPr>
          <w:rFonts w:ascii="Calibri" w:eastAsia="Calibri" w:hAnsi="Calibri" w:cs="Calibri"/>
        </w:rPr>
        <w:t>l’ordre du jour</w:t>
      </w:r>
      <w:r w:rsidR="00C14DA8" w:rsidRPr="003D1AB5">
        <w:rPr>
          <w:rFonts w:ascii="Calibri" w:eastAsia="Calibri" w:hAnsi="Calibri" w:cs="Calibri"/>
        </w:rPr>
        <w:t>.</w:t>
      </w:r>
    </w:p>
    <w:p w:rsidR="006061FA" w:rsidRDefault="006061FA" w:rsidP="006B1BA6">
      <w:pPr>
        <w:spacing w:after="0" w:line="240" w:lineRule="auto"/>
        <w:ind w:right="-27"/>
        <w:jc w:val="both"/>
        <w:rPr>
          <w:rFonts w:ascii="Calibri" w:eastAsia="Calibri" w:hAnsi="Calibri" w:cs="Calibri"/>
        </w:rPr>
      </w:pPr>
    </w:p>
    <w:p w:rsidR="00F32E35" w:rsidRDefault="00297766" w:rsidP="00297766">
      <w:pPr>
        <w:rPr>
          <w:rFonts w:ascii="Calibri" w:eastAsia="Calibri" w:hAnsi="Calibri" w:cs="Calibri"/>
          <w:b/>
          <w:u w:val="single"/>
        </w:rPr>
      </w:pPr>
      <w:r>
        <w:rPr>
          <w:rFonts w:ascii="Calibri" w:eastAsia="Calibri" w:hAnsi="Calibri" w:cs="Calibri"/>
          <w:b/>
          <w:u w:val="single"/>
        </w:rPr>
        <w:t>A</w:t>
      </w:r>
      <w:r w:rsidR="00B250EE">
        <w:rPr>
          <w:rFonts w:ascii="Calibri" w:eastAsia="Calibri" w:hAnsi="Calibri" w:cs="Calibri"/>
          <w:b/>
          <w:u w:val="single"/>
        </w:rPr>
        <w:t xml:space="preserve">pprobation du compte rendu de la séance du </w:t>
      </w:r>
      <w:r w:rsidR="00E06A5E">
        <w:rPr>
          <w:rFonts w:ascii="Calibri" w:eastAsia="Calibri" w:hAnsi="Calibri" w:cs="Calibri"/>
          <w:b/>
          <w:u w:val="single"/>
        </w:rPr>
        <w:t>20 septembre</w:t>
      </w:r>
      <w:r w:rsidR="00AA1C63">
        <w:rPr>
          <w:rFonts w:ascii="Calibri" w:eastAsia="Calibri" w:hAnsi="Calibri" w:cs="Calibri"/>
          <w:b/>
          <w:u w:val="single"/>
        </w:rPr>
        <w:t xml:space="preserve"> 2019</w:t>
      </w:r>
    </w:p>
    <w:p w:rsidR="00F32E35" w:rsidRDefault="00B250EE" w:rsidP="003904C3">
      <w:pPr>
        <w:spacing w:after="0" w:line="240" w:lineRule="auto"/>
        <w:jc w:val="both"/>
        <w:rPr>
          <w:rFonts w:ascii="Calibri" w:eastAsia="Calibri" w:hAnsi="Calibri" w:cs="Calibri"/>
        </w:rPr>
      </w:pPr>
      <w:r>
        <w:rPr>
          <w:rFonts w:ascii="Calibri" w:eastAsia="Calibri" w:hAnsi="Calibri" w:cs="Calibri"/>
        </w:rPr>
        <w:t>Le compte-rendu a été adressé aux participants.</w:t>
      </w:r>
      <w:r w:rsidR="004B7D7C">
        <w:rPr>
          <w:rFonts w:ascii="Calibri" w:eastAsia="Calibri" w:hAnsi="Calibri" w:cs="Calibri"/>
        </w:rPr>
        <w:t xml:space="preserve"> </w:t>
      </w:r>
      <w:r w:rsidR="00E06A5E">
        <w:rPr>
          <w:rFonts w:ascii="Calibri" w:eastAsia="Calibri" w:hAnsi="Calibri" w:cs="Calibri"/>
        </w:rPr>
        <w:t>Il</w:t>
      </w:r>
      <w:r w:rsidR="004B7D7C">
        <w:rPr>
          <w:rFonts w:ascii="Calibri" w:eastAsia="Calibri" w:hAnsi="Calibri" w:cs="Calibri"/>
          <w:shd w:val="clear" w:color="auto" w:fill="FFFFFF"/>
        </w:rPr>
        <w:t xml:space="preserve"> </w:t>
      </w:r>
      <w:r>
        <w:rPr>
          <w:rFonts w:ascii="Calibri" w:eastAsia="Calibri" w:hAnsi="Calibri" w:cs="Calibri"/>
        </w:rPr>
        <w:t>est approuvé à l’unanimité.</w:t>
      </w:r>
    </w:p>
    <w:p w:rsidR="00F32E35" w:rsidRDefault="00F32E35" w:rsidP="003904C3">
      <w:pPr>
        <w:spacing w:after="0" w:line="240" w:lineRule="auto"/>
        <w:jc w:val="both"/>
        <w:rPr>
          <w:rFonts w:ascii="Calibri" w:eastAsia="Calibri" w:hAnsi="Calibri" w:cs="Calibri"/>
          <w:b/>
        </w:rPr>
      </w:pPr>
    </w:p>
    <w:p w:rsidR="00E06A5E" w:rsidRDefault="00E06A5E" w:rsidP="00E06A5E">
      <w:pPr>
        <w:spacing w:after="0" w:line="240" w:lineRule="auto"/>
        <w:jc w:val="both"/>
        <w:rPr>
          <w:rFonts w:ascii="Calibri" w:eastAsia="Calibri" w:hAnsi="Calibri" w:cs="Calibri"/>
          <w:b/>
          <w:u w:val="single"/>
        </w:rPr>
      </w:pPr>
      <w:r>
        <w:rPr>
          <w:rFonts w:ascii="Calibri" w:eastAsia="Calibri" w:hAnsi="Calibri" w:cs="Calibri"/>
          <w:b/>
          <w:u w:val="single"/>
        </w:rPr>
        <w:t>Organisation de la Régie</w:t>
      </w:r>
    </w:p>
    <w:p w:rsidR="00E06A5E" w:rsidRDefault="00E06A5E" w:rsidP="00E06A5E">
      <w:pPr>
        <w:spacing w:after="0" w:line="240" w:lineRule="auto"/>
        <w:jc w:val="both"/>
        <w:rPr>
          <w:rFonts w:ascii="Calibri" w:eastAsia="Calibri" w:hAnsi="Calibri" w:cs="Calibri"/>
          <w:b/>
          <w:i/>
        </w:rPr>
      </w:pPr>
      <w:bookmarkStart w:id="0" w:name="_GoBack"/>
      <w:bookmarkEnd w:id="0"/>
    </w:p>
    <w:p w:rsidR="00E06A5E" w:rsidRPr="00343FBB" w:rsidRDefault="00E06A5E" w:rsidP="00E06A5E">
      <w:pPr>
        <w:spacing w:after="0" w:line="240" w:lineRule="auto"/>
        <w:jc w:val="both"/>
        <w:rPr>
          <w:rFonts w:ascii="Calibri" w:eastAsia="Calibri" w:hAnsi="Calibri" w:cs="Calibri"/>
          <w:b/>
          <w:i/>
        </w:rPr>
      </w:pPr>
      <w:proofErr w:type="gramStart"/>
      <w:r>
        <w:rPr>
          <w:rFonts w:ascii="Calibri" w:eastAsia="Calibri" w:hAnsi="Calibri" w:cs="Calibri"/>
          <w:i/>
        </w:rPr>
        <w:t>Aucune affaire</w:t>
      </w:r>
      <w:proofErr w:type="gramEnd"/>
    </w:p>
    <w:p w:rsidR="00E06A5E" w:rsidRDefault="00E06A5E" w:rsidP="00E06A5E">
      <w:pPr>
        <w:spacing w:after="0" w:line="240" w:lineRule="auto"/>
        <w:jc w:val="both"/>
        <w:rPr>
          <w:rFonts w:ascii="Calibri" w:eastAsia="Calibri" w:hAnsi="Calibri" w:cs="Calibri"/>
          <w:i/>
        </w:rPr>
      </w:pPr>
      <w:r>
        <w:rPr>
          <w:rFonts w:ascii="Calibri" w:eastAsia="Calibri" w:hAnsi="Calibri" w:cs="Calibri"/>
          <w:i/>
        </w:rPr>
        <w:t xml:space="preserve"> </w:t>
      </w:r>
    </w:p>
    <w:p w:rsidR="00E06A5E" w:rsidRDefault="00E06A5E" w:rsidP="00E06A5E">
      <w:pPr>
        <w:spacing w:after="0" w:line="240" w:lineRule="auto"/>
        <w:jc w:val="both"/>
        <w:rPr>
          <w:rFonts w:ascii="Calibri" w:eastAsia="Calibri" w:hAnsi="Calibri" w:cs="Calibri"/>
          <w:b/>
          <w:u w:val="single"/>
        </w:rPr>
      </w:pPr>
      <w:r>
        <w:rPr>
          <w:rFonts w:ascii="Calibri" w:eastAsia="Calibri" w:hAnsi="Calibri" w:cs="Calibri"/>
          <w:b/>
          <w:u w:val="single"/>
        </w:rPr>
        <w:t>Budget</w:t>
      </w:r>
    </w:p>
    <w:p w:rsidR="00E06A5E" w:rsidRDefault="00E06A5E" w:rsidP="00E06A5E">
      <w:pPr>
        <w:spacing w:after="0" w:line="240" w:lineRule="auto"/>
        <w:jc w:val="both"/>
        <w:rPr>
          <w:b/>
          <w:i/>
        </w:rPr>
      </w:pPr>
    </w:p>
    <w:p w:rsidR="00E06A5E" w:rsidRDefault="00E06A5E" w:rsidP="00E06A5E">
      <w:pPr>
        <w:spacing w:after="0" w:line="240" w:lineRule="auto"/>
        <w:jc w:val="both"/>
        <w:rPr>
          <w:rFonts w:ascii="Calibri" w:eastAsia="Calibri" w:hAnsi="Calibri" w:cs="Calibri"/>
          <w:i/>
        </w:rPr>
      </w:pPr>
      <w:r>
        <w:rPr>
          <w:b/>
          <w:i/>
        </w:rPr>
        <w:t>201</w:t>
      </w:r>
      <w:r w:rsidR="00A21AAE">
        <w:rPr>
          <w:b/>
          <w:i/>
        </w:rPr>
        <w:t>9</w:t>
      </w:r>
      <w:r>
        <w:rPr>
          <w:b/>
          <w:i/>
        </w:rPr>
        <w:t>-03</w:t>
      </w:r>
      <w:r w:rsidR="00A21AAE">
        <w:rPr>
          <w:b/>
          <w:i/>
        </w:rPr>
        <w:t>4</w:t>
      </w:r>
      <w:r>
        <w:rPr>
          <w:rFonts w:ascii="Calibri" w:eastAsia="Calibri" w:hAnsi="Calibri" w:cs="Calibri"/>
          <w:i/>
        </w:rPr>
        <w:t xml:space="preserve"> : Situation du budget et des emplois (septembre 2019)</w:t>
      </w:r>
    </w:p>
    <w:p w:rsidR="00E06A5E" w:rsidRDefault="00E06A5E" w:rsidP="00E06A5E">
      <w:pPr>
        <w:spacing w:after="0" w:line="240" w:lineRule="auto"/>
        <w:jc w:val="both"/>
        <w:rPr>
          <w:rFonts w:ascii="Calibri" w:eastAsia="Calibri" w:hAnsi="Calibri" w:cs="Calibri"/>
          <w:i/>
        </w:rPr>
      </w:pPr>
    </w:p>
    <w:p w:rsidR="00E06A5E" w:rsidRDefault="00E06A5E" w:rsidP="00E06A5E">
      <w:pPr>
        <w:spacing w:after="120" w:line="240" w:lineRule="auto"/>
        <w:jc w:val="both"/>
        <w:rPr>
          <w:rFonts w:ascii="Calibri" w:eastAsia="Calibri" w:hAnsi="Calibri" w:cs="Calibri"/>
        </w:rPr>
      </w:pPr>
      <w:r>
        <w:rPr>
          <w:rFonts w:ascii="Calibri" w:eastAsia="Calibri" w:hAnsi="Calibri" w:cs="Calibri"/>
          <w:b/>
        </w:rPr>
        <w:t>Didier Guillot</w:t>
      </w:r>
      <w:r>
        <w:rPr>
          <w:rFonts w:ascii="Calibri" w:eastAsia="Calibri" w:hAnsi="Calibri" w:cs="Calibri"/>
        </w:rPr>
        <w:t xml:space="preserve"> demande à la secrétaire générale de rapporter le projet.</w:t>
      </w:r>
    </w:p>
    <w:p w:rsidR="00E06A5E" w:rsidRDefault="00E06A5E" w:rsidP="00E06A5E">
      <w:pPr>
        <w:spacing w:after="120" w:line="240" w:lineRule="auto"/>
        <w:jc w:val="both"/>
        <w:rPr>
          <w:rFonts w:ascii="Calibri" w:eastAsia="Calibri" w:hAnsi="Calibri" w:cs="Calibri"/>
        </w:rPr>
      </w:pPr>
      <w:r w:rsidRPr="009953E5">
        <w:rPr>
          <w:rFonts w:ascii="Calibri" w:eastAsia="Calibri" w:hAnsi="Calibri" w:cs="Calibri"/>
          <w:b/>
        </w:rPr>
        <w:t>Laurence Berry</w:t>
      </w:r>
      <w:r w:rsidRPr="00941953">
        <w:rPr>
          <w:rFonts w:ascii="Calibri" w:eastAsia="Calibri" w:hAnsi="Calibri" w:cs="Calibri"/>
        </w:rPr>
        <w:t xml:space="preserve"> </w:t>
      </w:r>
      <w:r>
        <w:rPr>
          <w:rFonts w:ascii="Calibri" w:eastAsia="Calibri" w:hAnsi="Calibri" w:cs="Calibri"/>
        </w:rPr>
        <w:t xml:space="preserve">fait état d’une gestion 2019 conforme aux prévisions, avec des recettes propres qui pourraient être </w:t>
      </w:r>
      <w:r w:rsidR="00EB5F65">
        <w:rPr>
          <w:rFonts w:ascii="Calibri" w:eastAsia="Calibri" w:hAnsi="Calibri" w:cs="Calibri"/>
        </w:rPr>
        <w:t xml:space="preserve">un peu </w:t>
      </w:r>
      <w:r>
        <w:rPr>
          <w:rFonts w:ascii="Calibri" w:eastAsia="Calibri" w:hAnsi="Calibri" w:cs="Calibri"/>
        </w:rPr>
        <w:t xml:space="preserve">supérieures à l’inscription budgétaire. Elle rappelle que l’EIVP a procédé en 2018 à une opération dérogatoire de reprise d’excédents capitalisés et que l’objectif </w:t>
      </w:r>
      <w:r w:rsidR="00EB5F65">
        <w:rPr>
          <w:rFonts w:ascii="Calibri" w:eastAsia="Calibri" w:hAnsi="Calibri" w:cs="Calibri"/>
        </w:rPr>
        <w:t xml:space="preserve">pour 2019 </w:t>
      </w:r>
      <w:r>
        <w:rPr>
          <w:rFonts w:ascii="Calibri" w:eastAsia="Calibri" w:hAnsi="Calibri" w:cs="Calibri"/>
        </w:rPr>
        <w:t>est de ne pas consommer entièrement ces réserves, mais d</w:t>
      </w:r>
      <w:r w:rsidR="00A21AAE">
        <w:rPr>
          <w:rFonts w:ascii="Calibri" w:eastAsia="Calibri" w:hAnsi="Calibri" w:cs="Calibri"/>
        </w:rPr>
        <w:t xml:space="preserve">’en reporter une partie sur 2020, ce qui permettra d’inscrire des crédits supplémentaires en dépense pour répondre aux besoins de l’Ecole. Elle estime le montant du report entre 60.000 et 160.000 €, vraisemblablement autour de 100.000 €. Concernant les emplois, elle note que le </w:t>
      </w:r>
      <w:proofErr w:type="spellStart"/>
      <w:r w:rsidR="00A21AAE" w:rsidRPr="00A21AAE">
        <w:rPr>
          <w:rFonts w:ascii="Calibri" w:eastAsia="Calibri" w:hAnsi="Calibri" w:cs="Calibri"/>
          <w:i/>
        </w:rPr>
        <w:t>turn</w:t>
      </w:r>
      <w:proofErr w:type="spellEnd"/>
      <w:r w:rsidR="00A21AAE" w:rsidRPr="00A21AAE">
        <w:rPr>
          <w:rFonts w:ascii="Calibri" w:eastAsia="Calibri" w:hAnsi="Calibri" w:cs="Calibri"/>
          <w:i/>
        </w:rPr>
        <w:t xml:space="preserve"> over</w:t>
      </w:r>
      <w:r w:rsidR="00A21AAE">
        <w:rPr>
          <w:rFonts w:ascii="Calibri" w:eastAsia="Calibri" w:hAnsi="Calibri" w:cs="Calibri"/>
        </w:rPr>
        <w:t xml:space="preserve"> a été encore important au premier semestre mais semble ralentir et indique que des recrutements sont en cours. Elle relève la poursuite du mouvement de stabilisation des statuts d’emplois, avec trois CDI signés depuis le 1</w:t>
      </w:r>
      <w:r w:rsidR="00A21AAE" w:rsidRPr="00A21AAE">
        <w:rPr>
          <w:rFonts w:ascii="Calibri" w:eastAsia="Calibri" w:hAnsi="Calibri" w:cs="Calibri"/>
          <w:vertAlign w:val="superscript"/>
        </w:rPr>
        <w:t>er</w:t>
      </w:r>
      <w:r w:rsidR="00A21AAE">
        <w:rPr>
          <w:rFonts w:ascii="Calibri" w:eastAsia="Calibri" w:hAnsi="Calibri" w:cs="Calibri"/>
        </w:rPr>
        <w:t xml:space="preserve"> janvier et trois titularisations dans les corps des administrations parisiennes. </w:t>
      </w:r>
    </w:p>
    <w:p w:rsidR="00E06A5E" w:rsidRDefault="00A21AAE" w:rsidP="00E06A5E">
      <w:pPr>
        <w:spacing w:after="0" w:line="240" w:lineRule="auto"/>
        <w:jc w:val="both"/>
        <w:rPr>
          <w:rFonts w:ascii="Calibri" w:eastAsia="Calibri" w:hAnsi="Calibri" w:cs="Calibri"/>
          <w:shd w:val="clear" w:color="auto" w:fill="FFFFFF"/>
        </w:rPr>
      </w:pPr>
      <w:r>
        <w:rPr>
          <w:rFonts w:ascii="Calibri" w:eastAsia="Calibri" w:hAnsi="Calibri" w:cs="Calibri"/>
        </w:rPr>
        <w:t>Aucune intervention n’étant sollicitée</w:t>
      </w:r>
      <w:r w:rsidR="00E06A5E">
        <w:rPr>
          <w:rFonts w:ascii="Calibri" w:eastAsia="Calibri" w:hAnsi="Calibri" w:cs="Calibri"/>
          <w:shd w:val="clear" w:color="auto" w:fill="FFFFFF"/>
        </w:rPr>
        <w:t>, il est donné acte au président de sa communication sur la situation du budget et des emplois.</w:t>
      </w:r>
    </w:p>
    <w:p w:rsidR="00E06A5E" w:rsidRDefault="00E06A5E" w:rsidP="00E06A5E">
      <w:pPr>
        <w:spacing w:after="0" w:line="240" w:lineRule="auto"/>
        <w:jc w:val="both"/>
        <w:rPr>
          <w:b/>
          <w:i/>
        </w:rPr>
      </w:pPr>
    </w:p>
    <w:p w:rsidR="00E06A5E" w:rsidRDefault="00E06A5E" w:rsidP="00E06A5E">
      <w:pPr>
        <w:spacing w:after="0" w:line="240" w:lineRule="auto"/>
        <w:jc w:val="both"/>
        <w:rPr>
          <w:rFonts w:ascii="Calibri" w:eastAsia="Calibri" w:hAnsi="Calibri" w:cs="Calibri"/>
          <w:i/>
        </w:rPr>
      </w:pPr>
      <w:r>
        <w:rPr>
          <w:b/>
          <w:i/>
        </w:rPr>
        <w:t>201</w:t>
      </w:r>
      <w:r w:rsidR="00A21AAE">
        <w:rPr>
          <w:b/>
          <w:i/>
        </w:rPr>
        <w:t>9</w:t>
      </w:r>
      <w:r>
        <w:rPr>
          <w:b/>
          <w:i/>
        </w:rPr>
        <w:t>-03</w:t>
      </w:r>
      <w:r w:rsidR="00A21AAE">
        <w:rPr>
          <w:b/>
          <w:i/>
        </w:rPr>
        <w:t>5</w:t>
      </w:r>
      <w:r>
        <w:rPr>
          <w:rFonts w:ascii="Calibri" w:eastAsia="Calibri" w:hAnsi="Calibri" w:cs="Calibri"/>
          <w:i/>
        </w:rPr>
        <w:t xml:space="preserve"> : Décision modificative n°1 de l’exercice 201</w:t>
      </w:r>
      <w:r w:rsidR="00A21AAE">
        <w:rPr>
          <w:rFonts w:ascii="Calibri" w:eastAsia="Calibri" w:hAnsi="Calibri" w:cs="Calibri"/>
          <w:i/>
        </w:rPr>
        <w:t>9</w:t>
      </w:r>
    </w:p>
    <w:p w:rsidR="00E06A5E" w:rsidRDefault="00E06A5E" w:rsidP="00E06A5E">
      <w:pPr>
        <w:spacing w:after="0" w:line="240" w:lineRule="auto"/>
        <w:jc w:val="both"/>
        <w:rPr>
          <w:rFonts w:ascii="Calibri" w:eastAsia="Calibri" w:hAnsi="Calibri" w:cs="Calibri"/>
          <w:i/>
        </w:rPr>
      </w:pPr>
    </w:p>
    <w:p w:rsidR="00E06A5E" w:rsidRDefault="00E06A5E" w:rsidP="00E06A5E">
      <w:pPr>
        <w:spacing w:after="120" w:line="240" w:lineRule="auto"/>
        <w:jc w:val="both"/>
        <w:rPr>
          <w:rFonts w:ascii="Calibri" w:eastAsia="Calibri" w:hAnsi="Calibri" w:cs="Calibri"/>
        </w:rPr>
      </w:pPr>
      <w:r>
        <w:rPr>
          <w:rFonts w:ascii="Calibri" w:eastAsia="Calibri" w:hAnsi="Calibri" w:cs="Calibri"/>
          <w:b/>
        </w:rPr>
        <w:t>Didier Guillot</w:t>
      </w:r>
      <w:r>
        <w:rPr>
          <w:rFonts w:ascii="Calibri" w:eastAsia="Calibri" w:hAnsi="Calibri" w:cs="Calibri"/>
        </w:rPr>
        <w:t xml:space="preserve"> demande à la secrétaire générale de rapporter le projet.</w:t>
      </w:r>
    </w:p>
    <w:p w:rsidR="00A21AAE" w:rsidRDefault="00E06A5E" w:rsidP="00E06A5E">
      <w:pPr>
        <w:spacing w:after="120" w:line="240" w:lineRule="auto"/>
        <w:jc w:val="both"/>
        <w:rPr>
          <w:rFonts w:ascii="Calibri" w:eastAsia="Calibri" w:hAnsi="Calibri" w:cs="Calibri"/>
        </w:rPr>
      </w:pPr>
      <w:r w:rsidRPr="009953E5">
        <w:rPr>
          <w:rFonts w:ascii="Calibri" w:eastAsia="Calibri" w:hAnsi="Calibri" w:cs="Calibri"/>
          <w:b/>
        </w:rPr>
        <w:t>Laurence Berry</w:t>
      </w:r>
      <w:r>
        <w:rPr>
          <w:rFonts w:ascii="Calibri" w:eastAsia="Calibri" w:hAnsi="Calibri" w:cs="Calibri"/>
          <w:b/>
        </w:rPr>
        <w:t xml:space="preserve"> </w:t>
      </w:r>
      <w:r w:rsidR="00A21AAE" w:rsidRPr="00A21AAE">
        <w:rPr>
          <w:rFonts w:ascii="Calibri" w:eastAsia="Calibri" w:hAnsi="Calibri" w:cs="Calibri"/>
        </w:rPr>
        <w:t xml:space="preserve">explique </w:t>
      </w:r>
      <w:r w:rsidR="003D1AB5">
        <w:rPr>
          <w:rFonts w:ascii="Calibri" w:eastAsia="Calibri" w:hAnsi="Calibri" w:cs="Calibri"/>
        </w:rPr>
        <w:t>qu’à cette époque de l’année,</w:t>
      </w:r>
      <w:r w:rsidR="00A21AAE">
        <w:rPr>
          <w:rFonts w:ascii="Calibri" w:eastAsia="Calibri" w:hAnsi="Calibri" w:cs="Calibri"/>
        </w:rPr>
        <w:t xml:space="preserve"> sur la base de l’état d’inventaire des immobilisations créées en </w:t>
      </w:r>
      <w:r w:rsidR="005B4ED5">
        <w:rPr>
          <w:rFonts w:ascii="Calibri" w:eastAsia="Calibri" w:hAnsi="Calibri" w:cs="Calibri"/>
        </w:rPr>
        <w:t>année N-1,</w:t>
      </w:r>
      <w:r w:rsidR="00A21AAE">
        <w:rPr>
          <w:rFonts w:ascii="Calibri" w:eastAsia="Calibri" w:hAnsi="Calibri" w:cs="Calibri"/>
        </w:rPr>
        <w:t xml:space="preserve"> la décision modificative </w:t>
      </w:r>
      <w:r w:rsidR="00B707B7">
        <w:rPr>
          <w:rFonts w:ascii="Calibri" w:eastAsia="Calibri" w:hAnsi="Calibri" w:cs="Calibri"/>
        </w:rPr>
        <w:t>met en place</w:t>
      </w:r>
      <w:r w:rsidR="00A21AAE">
        <w:rPr>
          <w:rFonts w:ascii="Calibri" w:eastAsia="Calibri" w:hAnsi="Calibri" w:cs="Calibri"/>
        </w:rPr>
        <w:t xml:space="preserve"> les crédits des dotations aux amortissements et, symétriquement, met en place les </w:t>
      </w:r>
      <w:r w:rsidR="00B707B7">
        <w:rPr>
          <w:rFonts w:ascii="Calibri" w:eastAsia="Calibri" w:hAnsi="Calibri" w:cs="Calibri"/>
        </w:rPr>
        <w:t xml:space="preserve">crédits des </w:t>
      </w:r>
      <w:r w:rsidR="00A21AAE">
        <w:rPr>
          <w:rFonts w:ascii="Calibri" w:eastAsia="Calibri" w:hAnsi="Calibri" w:cs="Calibri"/>
        </w:rPr>
        <w:t xml:space="preserve">reprises de subvention d’investissement qui </w:t>
      </w:r>
      <w:r w:rsidR="00B707B7">
        <w:rPr>
          <w:rFonts w:ascii="Calibri" w:eastAsia="Calibri" w:hAnsi="Calibri" w:cs="Calibri"/>
        </w:rPr>
        <w:t>viennent neutraliser</w:t>
      </w:r>
      <w:r w:rsidR="00A21AAE">
        <w:rPr>
          <w:rFonts w:ascii="Calibri" w:eastAsia="Calibri" w:hAnsi="Calibri" w:cs="Calibri"/>
        </w:rPr>
        <w:t xml:space="preserve"> la charge d’amortissement. Elle relève que la charge nette d’amortissement est ramenée à 70.000 € en exécution, alors qu’elle était de 300.000 € il y a quelques années, ce qui allège considérablement la contrainte sur la section de fonctionnement. Le montant de l’inscription est de 80.000 €, équilibrée en recettes et en dépenses sur les deux sections. Le deuxième élément de la décision modificative est un transfert de crédits entre chapitres, pour financer les reversements de bourses dans le cadre du programme </w:t>
      </w:r>
      <w:proofErr w:type="spellStart"/>
      <w:r w:rsidR="00A21AAE">
        <w:rPr>
          <w:rFonts w:ascii="Calibri" w:eastAsia="Calibri" w:hAnsi="Calibri" w:cs="Calibri"/>
        </w:rPr>
        <w:t>Brafitec</w:t>
      </w:r>
      <w:proofErr w:type="spellEnd"/>
      <w:r w:rsidR="005B4ED5">
        <w:rPr>
          <w:rFonts w:ascii="Calibri" w:eastAsia="Calibri" w:hAnsi="Calibri" w:cs="Calibri"/>
        </w:rPr>
        <w:t xml:space="preserve"> avec les universités brésiliennes</w:t>
      </w:r>
      <w:r w:rsidR="00A21AAE">
        <w:rPr>
          <w:rFonts w:ascii="Calibri" w:eastAsia="Calibri" w:hAnsi="Calibri" w:cs="Calibri"/>
        </w:rPr>
        <w:t>, conformément au dispositif contractuel présenté au conseil d’administration lors de sa séance du mois de juillet 2019. L’abondement du chapitre 67, à hauteur de 14.000 €, est financé par prélèvement sur le chapitre 012, qui avait été abondé en budget supplémentaire au-delà des besoins constatés.</w:t>
      </w:r>
    </w:p>
    <w:p w:rsidR="00E06A5E" w:rsidRDefault="00B707B7" w:rsidP="00E06A5E">
      <w:pPr>
        <w:spacing w:after="0" w:line="240" w:lineRule="auto"/>
        <w:jc w:val="both"/>
        <w:rPr>
          <w:rFonts w:ascii="Calibri" w:eastAsia="Calibri" w:hAnsi="Calibri" w:cs="Calibri"/>
          <w:shd w:val="clear" w:color="auto" w:fill="FFFFFF"/>
        </w:rPr>
      </w:pPr>
      <w:r>
        <w:rPr>
          <w:rFonts w:ascii="Calibri" w:eastAsia="Calibri" w:hAnsi="Calibri" w:cs="Calibri"/>
        </w:rPr>
        <w:t>Aucune intervention n’étant sollicitée</w:t>
      </w:r>
      <w:r>
        <w:rPr>
          <w:rFonts w:ascii="Calibri" w:eastAsia="Calibri" w:hAnsi="Calibri" w:cs="Calibri"/>
          <w:shd w:val="clear" w:color="auto" w:fill="FFFFFF"/>
        </w:rPr>
        <w:t xml:space="preserve">, </w:t>
      </w:r>
      <w:r w:rsidR="00E06A5E">
        <w:rPr>
          <w:rFonts w:ascii="Calibri" w:eastAsia="Calibri" w:hAnsi="Calibri" w:cs="Calibri"/>
          <w:shd w:val="clear" w:color="auto" w:fill="FFFFFF"/>
        </w:rPr>
        <w:t>la délibération approuvant la première décision modificative du bud</w:t>
      </w:r>
      <w:r>
        <w:rPr>
          <w:rFonts w:ascii="Calibri" w:eastAsia="Calibri" w:hAnsi="Calibri" w:cs="Calibri"/>
          <w:shd w:val="clear" w:color="auto" w:fill="FFFFFF"/>
        </w:rPr>
        <w:t>get de l’EIVP de l’exercice 2019</w:t>
      </w:r>
      <w:r w:rsidR="00E06A5E">
        <w:rPr>
          <w:rFonts w:ascii="Calibri" w:eastAsia="Calibri" w:hAnsi="Calibri" w:cs="Calibri"/>
          <w:shd w:val="clear" w:color="auto" w:fill="FFFFFF"/>
        </w:rPr>
        <w:t xml:space="preserve"> est a</w:t>
      </w:r>
      <w:r w:rsidR="00D80BB1">
        <w:rPr>
          <w:rFonts w:ascii="Calibri" w:eastAsia="Calibri" w:hAnsi="Calibri" w:cs="Calibri"/>
          <w:shd w:val="clear" w:color="auto" w:fill="FFFFFF"/>
        </w:rPr>
        <w:t>dopt</w:t>
      </w:r>
      <w:r w:rsidR="00E06A5E">
        <w:rPr>
          <w:rFonts w:ascii="Calibri" w:eastAsia="Calibri" w:hAnsi="Calibri" w:cs="Calibri"/>
          <w:shd w:val="clear" w:color="auto" w:fill="FFFFFF"/>
        </w:rPr>
        <w:t>ée à l’unanimité.</w:t>
      </w:r>
    </w:p>
    <w:p w:rsidR="00E06A5E" w:rsidRDefault="00E06A5E" w:rsidP="00E06A5E">
      <w:pPr>
        <w:spacing w:after="0" w:line="240" w:lineRule="auto"/>
        <w:jc w:val="both"/>
        <w:rPr>
          <w:rFonts w:ascii="Calibri" w:eastAsia="Calibri" w:hAnsi="Calibri" w:cs="Calibri"/>
          <w:shd w:val="clear" w:color="auto" w:fill="FFFFFF"/>
        </w:rPr>
      </w:pPr>
    </w:p>
    <w:p w:rsidR="00B707B7" w:rsidRDefault="00B707B7">
      <w:pPr>
        <w:rPr>
          <w:rFonts w:ascii="Calibri" w:eastAsia="Calibri" w:hAnsi="Calibri" w:cs="Calibri"/>
          <w:b/>
          <w:i/>
        </w:rPr>
      </w:pPr>
      <w:r>
        <w:rPr>
          <w:rFonts w:ascii="Calibri" w:eastAsia="Calibri" w:hAnsi="Calibri" w:cs="Calibri"/>
          <w:b/>
          <w:i/>
        </w:rPr>
        <w:br w:type="page"/>
      </w:r>
    </w:p>
    <w:p w:rsidR="00E06A5E" w:rsidRPr="00343FBB" w:rsidRDefault="00E06A5E" w:rsidP="00E06A5E">
      <w:pPr>
        <w:spacing w:after="0" w:line="240" w:lineRule="auto"/>
        <w:jc w:val="both"/>
        <w:rPr>
          <w:rFonts w:ascii="Calibri" w:eastAsia="Calibri" w:hAnsi="Calibri" w:cs="Calibri"/>
          <w:b/>
          <w:i/>
        </w:rPr>
      </w:pPr>
      <w:r>
        <w:rPr>
          <w:rFonts w:ascii="Calibri" w:eastAsia="Calibri" w:hAnsi="Calibri" w:cs="Calibri"/>
          <w:b/>
          <w:i/>
        </w:rPr>
        <w:lastRenderedPageBreak/>
        <w:t>201</w:t>
      </w:r>
      <w:r w:rsidR="00B707B7">
        <w:rPr>
          <w:rFonts w:ascii="Calibri" w:eastAsia="Calibri" w:hAnsi="Calibri" w:cs="Calibri"/>
          <w:b/>
          <w:i/>
        </w:rPr>
        <w:t>9</w:t>
      </w:r>
      <w:r>
        <w:rPr>
          <w:rFonts w:ascii="Calibri" w:eastAsia="Calibri" w:hAnsi="Calibri" w:cs="Calibri"/>
          <w:b/>
          <w:i/>
        </w:rPr>
        <w:t>-0</w:t>
      </w:r>
      <w:r w:rsidR="00B707B7">
        <w:rPr>
          <w:rFonts w:ascii="Calibri" w:eastAsia="Calibri" w:hAnsi="Calibri" w:cs="Calibri"/>
          <w:b/>
          <w:i/>
        </w:rPr>
        <w:t>36</w:t>
      </w:r>
      <w:r>
        <w:rPr>
          <w:rFonts w:ascii="Calibri" w:eastAsia="Calibri" w:hAnsi="Calibri" w:cs="Calibri"/>
          <w:b/>
          <w:i/>
        </w:rPr>
        <w:t> </w:t>
      </w:r>
      <w:r>
        <w:rPr>
          <w:rFonts w:ascii="Calibri" w:eastAsia="Calibri" w:hAnsi="Calibri" w:cs="Calibri"/>
          <w:i/>
        </w:rPr>
        <w:t>:</w:t>
      </w:r>
      <w:r w:rsidRPr="00C325E1">
        <w:rPr>
          <w:rFonts w:ascii="Calibri" w:eastAsia="Calibri" w:hAnsi="Calibri" w:cs="Calibri"/>
          <w:i/>
        </w:rPr>
        <w:t xml:space="preserve"> </w:t>
      </w:r>
      <w:r>
        <w:rPr>
          <w:rFonts w:ascii="Calibri" w:eastAsia="Calibri" w:hAnsi="Calibri" w:cs="Calibri"/>
          <w:i/>
        </w:rPr>
        <w:t>Bilan de la taxe d’apprentissage (campagne 201</w:t>
      </w:r>
      <w:r w:rsidR="00B707B7">
        <w:rPr>
          <w:rFonts w:ascii="Calibri" w:eastAsia="Calibri" w:hAnsi="Calibri" w:cs="Calibri"/>
          <w:i/>
        </w:rPr>
        <w:t>9</w:t>
      </w:r>
      <w:r>
        <w:rPr>
          <w:rFonts w:ascii="Calibri" w:eastAsia="Calibri" w:hAnsi="Calibri" w:cs="Calibri"/>
          <w:i/>
        </w:rPr>
        <w:t>)</w:t>
      </w:r>
    </w:p>
    <w:p w:rsidR="00E06A5E" w:rsidRDefault="00E06A5E" w:rsidP="00E06A5E">
      <w:pPr>
        <w:spacing w:after="0" w:line="240" w:lineRule="auto"/>
        <w:jc w:val="both"/>
        <w:rPr>
          <w:rFonts w:ascii="Calibri" w:eastAsia="Calibri" w:hAnsi="Calibri" w:cs="Calibri"/>
          <w:i/>
        </w:rPr>
      </w:pPr>
      <w:r>
        <w:rPr>
          <w:rFonts w:ascii="Calibri" w:eastAsia="Calibri" w:hAnsi="Calibri" w:cs="Calibri"/>
          <w:i/>
        </w:rPr>
        <w:t xml:space="preserve"> </w:t>
      </w:r>
    </w:p>
    <w:p w:rsidR="00E06A5E" w:rsidRDefault="00E06A5E" w:rsidP="00E06A5E">
      <w:pPr>
        <w:spacing w:after="0" w:line="240" w:lineRule="auto"/>
        <w:jc w:val="both"/>
        <w:rPr>
          <w:rFonts w:ascii="Calibri" w:eastAsia="Calibri" w:hAnsi="Calibri" w:cs="Calibri"/>
          <w:shd w:val="clear" w:color="auto" w:fill="FFFFFF"/>
        </w:rPr>
      </w:pPr>
      <w:r>
        <w:rPr>
          <w:rFonts w:ascii="Calibri" w:eastAsia="Calibri" w:hAnsi="Calibri" w:cs="Calibri"/>
          <w:b/>
        </w:rPr>
        <w:t>Didier Guillot</w:t>
      </w:r>
      <w:r>
        <w:rPr>
          <w:rFonts w:ascii="Calibri" w:eastAsia="Calibri" w:hAnsi="Calibri" w:cs="Calibri"/>
        </w:rPr>
        <w:t xml:space="preserve"> </w:t>
      </w:r>
      <w:r w:rsidRPr="00F1093E">
        <w:rPr>
          <w:rFonts w:ascii="Calibri" w:eastAsia="Calibri" w:hAnsi="Calibri" w:cs="Calibri"/>
          <w:shd w:val="clear" w:color="auto" w:fill="FFFFFF"/>
        </w:rPr>
        <w:t xml:space="preserve">demande au directeur </w:t>
      </w:r>
      <w:r>
        <w:rPr>
          <w:rFonts w:ascii="Calibri" w:eastAsia="Calibri" w:hAnsi="Calibri" w:cs="Calibri"/>
          <w:shd w:val="clear" w:color="auto" w:fill="FFFFFF"/>
        </w:rPr>
        <w:t xml:space="preserve">de l’EIVP </w:t>
      </w:r>
      <w:r w:rsidRPr="00F1093E">
        <w:rPr>
          <w:rFonts w:ascii="Calibri" w:eastAsia="Calibri" w:hAnsi="Calibri" w:cs="Calibri"/>
          <w:shd w:val="clear" w:color="auto" w:fill="FFFFFF"/>
        </w:rPr>
        <w:t>de rapporter le projet.</w:t>
      </w:r>
    </w:p>
    <w:p w:rsidR="00E06A5E" w:rsidRDefault="00E06A5E" w:rsidP="00E06A5E">
      <w:pPr>
        <w:spacing w:after="120" w:line="240" w:lineRule="auto"/>
        <w:jc w:val="both"/>
      </w:pPr>
      <w:r w:rsidRPr="00F71458">
        <w:rPr>
          <w:b/>
        </w:rPr>
        <w:t>Franck Jung</w:t>
      </w:r>
      <w:r>
        <w:rPr>
          <w:b/>
        </w:rPr>
        <w:t xml:space="preserve"> </w:t>
      </w:r>
      <w:r w:rsidR="005B4ED5">
        <w:t>communique le montant des</w:t>
      </w:r>
      <w:r>
        <w:t xml:space="preserve"> reversement</w:t>
      </w:r>
      <w:r w:rsidR="005B4ED5">
        <w:t>s</w:t>
      </w:r>
      <w:r>
        <w:t xml:space="preserve"> de la taxe d’apprentissage </w:t>
      </w:r>
      <w:r w:rsidR="005B4ED5">
        <w:t xml:space="preserve">obtenus par l’établissement en 2019, </w:t>
      </w:r>
      <w:r>
        <w:t xml:space="preserve">en </w:t>
      </w:r>
      <w:r w:rsidR="00B707B7">
        <w:t xml:space="preserve">léger retrait par rapport aux </w:t>
      </w:r>
      <w:r>
        <w:t xml:space="preserve">reversements des années précédentes, dans un contexte de stabilité réglementaire. </w:t>
      </w:r>
      <w:r w:rsidR="005B4ED5">
        <w:t xml:space="preserve">Il </w:t>
      </w:r>
      <w:r>
        <w:t>note la tendance des entreprises, et notamment des grands comptes</w:t>
      </w:r>
      <w:r w:rsidR="005B4ED5">
        <w:t xml:space="preserve"> et le secteur de l’</w:t>
      </w:r>
      <w:r w:rsidR="001E1F80">
        <w:t>i</w:t>
      </w:r>
      <w:r w:rsidR="005B4ED5">
        <w:t>ngénierie</w:t>
      </w:r>
      <w:r>
        <w:t>, à concentrer la répartition sur les formations par apprentissage</w:t>
      </w:r>
      <w:r w:rsidR="00B707B7">
        <w:t xml:space="preserve">. Il signale que le nouveau dispositif mis en place par la loi du 5 septembre 2018 sur la liberté de choisir son avenir professionnel produira ses effets en 2020. Dans ce nouveau dispositif, l’EIVP émargera à une assiette réduite, représentant 13% du produit de la taxe au lieu de 23% actuellement, et devra collecter les fonds directement auprès des entreprises, au lieu de passer par l’intermédiaire d’organismes collecteurs. </w:t>
      </w:r>
      <w:r w:rsidR="00B707B7" w:rsidRPr="00B707B7">
        <w:rPr>
          <w:b/>
        </w:rPr>
        <w:t>Franck Jung</w:t>
      </w:r>
      <w:r w:rsidR="00B707B7">
        <w:t xml:space="preserve"> indique que l’Ecole se structure pour que la collecte soit la plus fructueuse possible</w:t>
      </w:r>
      <w:r w:rsidR="00A9574F">
        <w:t>. Il estime cependant que la tendance de fond est une baisse des recettes de taxe d’apprentissage telles que perçues jusqu’à présent, ce qui conduit</w:t>
      </w:r>
      <w:r w:rsidR="004E7F7B">
        <w:t xml:space="preserve"> l’établissement</w:t>
      </w:r>
      <w:r w:rsidR="00A9574F">
        <w:t>, d’une part, à diversifier l</w:t>
      </w:r>
      <w:r w:rsidR="00B707B7">
        <w:t>es formes d’interaction avec les entreprises, notamment sous la forme de partenariats pédagogiques et de chaires d’enseignement et de recherche</w:t>
      </w:r>
      <w:r w:rsidR="00A9574F">
        <w:t xml:space="preserve"> et, d’autre part, à </w:t>
      </w:r>
      <w:r w:rsidR="004E7F7B">
        <w:t>demander l</w:t>
      </w:r>
      <w:r w:rsidR="00A9574F">
        <w:t>’</w:t>
      </w:r>
      <w:r w:rsidR="004E7F7B">
        <w:t>ouverture d’une</w:t>
      </w:r>
      <w:r w:rsidR="00A9574F">
        <w:t xml:space="preserve"> filière</w:t>
      </w:r>
      <w:r w:rsidR="004E7F7B">
        <w:t xml:space="preserve"> de formation</w:t>
      </w:r>
      <w:r w:rsidR="00A9574F">
        <w:t xml:space="preserve"> par apprentissage pour la rentrée 2021</w:t>
      </w:r>
      <w:r w:rsidR="004E7F7B">
        <w:t>.</w:t>
      </w:r>
    </w:p>
    <w:p w:rsidR="004E7F7B" w:rsidRPr="00B707B7" w:rsidRDefault="00B707B7" w:rsidP="00E06A5E">
      <w:pPr>
        <w:spacing w:after="120" w:line="240" w:lineRule="auto"/>
        <w:jc w:val="both"/>
        <w:rPr>
          <w:rFonts w:ascii="Calibri" w:eastAsia="Calibri" w:hAnsi="Calibri" w:cs="Calibri"/>
        </w:rPr>
      </w:pPr>
      <w:r w:rsidRPr="004E7F7B">
        <w:rPr>
          <w:rFonts w:ascii="Calibri" w:eastAsia="Calibri" w:hAnsi="Calibri" w:cs="Calibri"/>
          <w:b/>
        </w:rPr>
        <w:t>Laurent Descottes</w:t>
      </w:r>
      <w:r>
        <w:rPr>
          <w:rFonts w:ascii="Calibri" w:eastAsia="Calibri" w:hAnsi="Calibri" w:cs="Calibri"/>
        </w:rPr>
        <w:t xml:space="preserve"> </w:t>
      </w:r>
      <w:r w:rsidR="004E7F7B">
        <w:rPr>
          <w:rFonts w:ascii="Calibri" w:eastAsia="Calibri" w:hAnsi="Calibri" w:cs="Calibri"/>
        </w:rPr>
        <w:t xml:space="preserve">fait état des actions </w:t>
      </w:r>
      <w:r w:rsidR="005B4ED5">
        <w:rPr>
          <w:rFonts w:ascii="Calibri" w:eastAsia="Calibri" w:hAnsi="Calibri" w:cs="Calibri"/>
        </w:rPr>
        <w:t>engagé</w:t>
      </w:r>
      <w:r w:rsidR="004E7F7B">
        <w:rPr>
          <w:rFonts w:ascii="Calibri" w:eastAsia="Calibri" w:hAnsi="Calibri" w:cs="Calibri"/>
        </w:rPr>
        <w:t xml:space="preserve">es au niveau de l’association des anciens élèves, avec la réactivation du Club des entrepreneurs, dont la présidence a été reprise par Nicolas Régnier et dont le champ devrait être élargi. Il demande à disposer rapidement d’une communication synthétique à diffuser auprès de ses adhérents. </w:t>
      </w:r>
      <w:r w:rsidR="004E7F7B" w:rsidRPr="004E7F7B">
        <w:rPr>
          <w:rFonts w:ascii="Calibri" w:eastAsia="Calibri" w:hAnsi="Calibri" w:cs="Calibri"/>
          <w:b/>
        </w:rPr>
        <w:t>Franck Jung</w:t>
      </w:r>
      <w:r w:rsidR="004E7F7B">
        <w:rPr>
          <w:rFonts w:ascii="Calibri" w:eastAsia="Calibri" w:hAnsi="Calibri" w:cs="Calibri"/>
        </w:rPr>
        <w:t xml:space="preserve"> estime que les </w:t>
      </w:r>
      <w:proofErr w:type="spellStart"/>
      <w:r w:rsidR="004E7F7B" w:rsidRPr="00D80BB1">
        <w:rPr>
          <w:rFonts w:ascii="Calibri" w:eastAsia="Calibri" w:hAnsi="Calibri" w:cs="Calibri"/>
          <w:i/>
        </w:rPr>
        <w:t>alumni</w:t>
      </w:r>
      <w:proofErr w:type="spellEnd"/>
      <w:r w:rsidR="004E7F7B" w:rsidRPr="00D80BB1">
        <w:rPr>
          <w:rFonts w:ascii="Calibri" w:eastAsia="Calibri" w:hAnsi="Calibri" w:cs="Calibri"/>
          <w:i/>
        </w:rPr>
        <w:t xml:space="preserve"> </w:t>
      </w:r>
      <w:r w:rsidR="004E7F7B">
        <w:rPr>
          <w:rFonts w:ascii="Calibri" w:eastAsia="Calibri" w:hAnsi="Calibri" w:cs="Calibri"/>
        </w:rPr>
        <w:t xml:space="preserve">sont un vecteur très important, que des actions sont à mener très rapidement, et qu’il faudra faire en sorte de faciliter les modalités de paiement. </w:t>
      </w:r>
    </w:p>
    <w:p w:rsidR="00E06A5E" w:rsidRPr="00251C88" w:rsidRDefault="00E06A5E" w:rsidP="00E06A5E">
      <w:pPr>
        <w:spacing w:after="0" w:line="240" w:lineRule="auto"/>
        <w:jc w:val="both"/>
        <w:rPr>
          <w:rFonts w:ascii="Calibri" w:eastAsia="Calibri" w:hAnsi="Calibri" w:cs="Calibri"/>
        </w:rPr>
      </w:pPr>
      <w:r>
        <w:rPr>
          <w:rFonts w:ascii="Calibri" w:eastAsia="Calibri" w:hAnsi="Calibri" w:cs="Calibri"/>
        </w:rPr>
        <w:t xml:space="preserve">Aucune autre intervention n’étant sollicitée, la délibération approuvant </w:t>
      </w:r>
      <w:r w:rsidR="004E7F7B">
        <w:rPr>
          <w:rFonts w:ascii="Calibri" w:eastAsia="Calibri" w:hAnsi="Calibri" w:cs="Calibri"/>
        </w:rPr>
        <w:t>le compte rendu des recettes de taxe</w:t>
      </w:r>
      <w:r>
        <w:rPr>
          <w:rFonts w:ascii="Calibri" w:eastAsia="Calibri" w:hAnsi="Calibri" w:cs="Calibri"/>
        </w:rPr>
        <w:t xml:space="preserve"> d’apprentissage pour l’exercice 201</w:t>
      </w:r>
      <w:r w:rsidR="004E7F7B">
        <w:rPr>
          <w:rFonts w:ascii="Calibri" w:eastAsia="Calibri" w:hAnsi="Calibri" w:cs="Calibri"/>
        </w:rPr>
        <w:t>9</w:t>
      </w:r>
      <w:r>
        <w:rPr>
          <w:rFonts w:ascii="Calibri" w:eastAsia="Calibri" w:hAnsi="Calibri" w:cs="Calibri"/>
        </w:rPr>
        <w:t xml:space="preserve"> est a</w:t>
      </w:r>
      <w:r w:rsidR="00D80BB1">
        <w:rPr>
          <w:rFonts w:ascii="Calibri" w:eastAsia="Calibri" w:hAnsi="Calibri" w:cs="Calibri"/>
        </w:rPr>
        <w:t>dopt</w:t>
      </w:r>
      <w:r>
        <w:rPr>
          <w:rFonts w:ascii="Calibri" w:eastAsia="Calibri" w:hAnsi="Calibri" w:cs="Calibri"/>
        </w:rPr>
        <w:t xml:space="preserve">ée à l’unanimité. </w:t>
      </w:r>
    </w:p>
    <w:p w:rsidR="00E06A5E" w:rsidRDefault="00E06A5E" w:rsidP="00E06A5E">
      <w:pPr>
        <w:spacing w:after="0" w:line="240" w:lineRule="auto"/>
        <w:jc w:val="both"/>
        <w:rPr>
          <w:rFonts w:ascii="Calibri" w:eastAsia="Calibri" w:hAnsi="Calibri" w:cs="Calibri"/>
          <w:b/>
          <w:u w:val="single"/>
        </w:rPr>
      </w:pPr>
    </w:p>
    <w:p w:rsidR="004E7F7B" w:rsidRDefault="004E7F7B" w:rsidP="004E7F7B">
      <w:pPr>
        <w:spacing w:after="0" w:line="240" w:lineRule="auto"/>
        <w:jc w:val="both"/>
        <w:rPr>
          <w:rFonts w:ascii="Calibri" w:eastAsia="Calibri" w:hAnsi="Calibri" w:cs="Calibri"/>
          <w:i/>
        </w:rPr>
      </w:pPr>
      <w:r>
        <w:rPr>
          <w:b/>
          <w:i/>
        </w:rPr>
        <w:t>2019-037</w:t>
      </w:r>
      <w:r>
        <w:rPr>
          <w:rFonts w:ascii="Calibri" w:eastAsia="Calibri" w:hAnsi="Calibri" w:cs="Calibri"/>
          <w:i/>
        </w:rPr>
        <w:t xml:space="preserve"> : Evolution du programme d’investissements informatiques</w:t>
      </w:r>
    </w:p>
    <w:p w:rsidR="004E7F7B" w:rsidRDefault="004E7F7B" w:rsidP="004E7F7B">
      <w:pPr>
        <w:spacing w:after="0" w:line="240" w:lineRule="auto"/>
        <w:jc w:val="both"/>
        <w:rPr>
          <w:rFonts w:ascii="Calibri" w:eastAsia="Calibri" w:hAnsi="Calibri" w:cs="Calibri"/>
          <w:i/>
        </w:rPr>
      </w:pPr>
    </w:p>
    <w:p w:rsidR="004E7F7B" w:rsidRDefault="004E7F7B" w:rsidP="004E7F7B">
      <w:pPr>
        <w:spacing w:after="120" w:line="240" w:lineRule="auto"/>
        <w:jc w:val="both"/>
        <w:rPr>
          <w:rFonts w:ascii="Calibri" w:eastAsia="Calibri" w:hAnsi="Calibri" w:cs="Calibri"/>
        </w:rPr>
      </w:pPr>
      <w:r>
        <w:rPr>
          <w:rFonts w:ascii="Calibri" w:eastAsia="Calibri" w:hAnsi="Calibri" w:cs="Calibri"/>
          <w:b/>
        </w:rPr>
        <w:t>Didier Guillot</w:t>
      </w:r>
      <w:r>
        <w:rPr>
          <w:rFonts w:ascii="Calibri" w:eastAsia="Calibri" w:hAnsi="Calibri" w:cs="Calibri"/>
        </w:rPr>
        <w:t xml:space="preserve"> demande à la secrétaire générale de rapporter le projet.</w:t>
      </w:r>
    </w:p>
    <w:p w:rsidR="004E7F7B" w:rsidRDefault="004E7F7B" w:rsidP="004E7F7B">
      <w:pPr>
        <w:spacing w:after="120" w:line="240" w:lineRule="auto"/>
        <w:jc w:val="both"/>
        <w:rPr>
          <w:rFonts w:ascii="Calibri" w:eastAsia="Calibri" w:hAnsi="Calibri" w:cs="Calibri"/>
        </w:rPr>
      </w:pPr>
      <w:r w:rsidRPr="009953E5">
        <w:rPr>
          <w:rFonts w:ascii="Calibri" w:eastAsia="Calibri" w:hAnsi="Calibri" w:cs="Calibri"/>
          <w:b/>
        </w:rPr>
        <w:t>Laurence Berry</w:t>
      </w:r>
      <w:r>
        <w:rPr>
          <w:rFonts w:ascii="Calibri" w:eastAsia="Calibri" w:hAnsi="Calibri" w:cs="Calibri"/>
          <w:b/>
        </w:rPr>
        <w:t xml:space="preserve"> </w:t>
      </w:r>
      <w:r w:rsidR="00D80BB1">
        <w:rPr>
          <w:rFonts w:ascii="Calibri" w:eastAsia="Calibri" w:hAnsi="Calibri" w:cs="Calibri"/>
        </w:rPr>
        <w:t>rappelle que le projet de développement informatique en interne d’un logiciel de gestion des enseignements avait déjà été évoqué à plusieurs reprises devant le conseil d’administration. L’ambition de ce projet était de répondre à l’ensemble des besoins de l’Ecole en matière de gestion des emplois du temps, de suivi des cursus et de gestion des vacat</w:t>
      </w:r>
      <w:r w:rsidR="004451ED">
        <w:rPr>
          <w:rFonts w:ascii="Calibri" w:eastAsia="Calibri" w:hAnsi="Calibri" w:cs="Calibri"/>
        </w:rPr>
        <w:t>ion</w:t>
      </w:r>
      <w:r w:rsidR="00D80BB1">
        <w:rPr>
          <w:rFonts w:ascii="Calibri" w:eastAsia="Calibri" w:hAnsi="Calibri" w:cs="Calibri"/>
        </w:rPr>
        <w:t>s</w:t>
      </w:r>
      <w:r w:rsidR="004451ED">
        <w:rPr>
          <w:rFonts w:ascii="Calibri" w:eastAsia="Calibri" w:hAnsi="Calibri" w:cs="Calibri"/>
        </w:rPr>
        <w:t xml:space="preserve"> d’enseignement</w:t>
      </w:r>
      <w:r w:rsidR="00D80BB1">
        <w:rPr>
          <w:rFonts w:ascii="Calibri" w:eastAsia="Calibri" w:hAnsi="Calibri" w:cs="Calibri"/>
        </w:rPr>
        <w:t>. En 2016, compte tenu des moyens humains investis dans ce développement informatique</w:t>
      </w:r>
      <w:r w:rsidR="005B4ED5">
        <w:rPr>
          <w:rFonts w:ascii="Calibri" w:eastAsia="Calibri" w:hAnsi="Calibri" w:cs="Calibri"/>
        </w:rPr>
        <w:t>,</w:t>
      </w:r>
      <w:r w:rsidR="00D80BB1">
        <w:rPr>
          <w:rFonts w:ascii="Calibri" w:eastAsia="Calibri" w:hAnsi="Calibri" w:cs="Calibri"/>
        </w:rPr>
        <w:t xml:space="preserve"> il avait semblé de bonne gestion d’immobiliser les dépenses correspondantes, pour pouvoir les lisser sur toute la durée d’utilisation</w:t>
      </w:r>
      <w:r w:rsidR="001E1F80">
        <w:rPr>
          <w:rFonts w:ascii="Calibri" w:eastAsia="Calibri" w:hAnsi="Calibri" w:cs="Calibri"/>
        </w:rPr>
        <w:t xml:space="preserve"> du logiciel</w:t>
      </w:r>
      <w:r w:rsidR="00D80BB1">
        <w:rPr>
          <w:rFonts w:ascii="Calibri" w:eastAsia="Calibri" w:hAnsi="Calibri" w:cs="Calibri"/>
        </w:rPr>
        <w:t>. Cependant,</w:t>
      </w:r>
      <w:r w:rsidR="001E1F80">
        <w:rPr>
          <w:rFonts w:ascii="Calibri" w:eastAsia="Calibri" w:hAnsi="Calibri" w:cs="Calibri"/>
        </w:rPr>
        <w:t xml:space="preserve"> les tentatives de déploiement partiel</w:t>
      </w:r>
      <w:r w:rsidR="00D80BB1">
        <w:rPr>
          <w:rFonts w:ascii="Calibri" w:eastAsia="Calibri" w:hAnsi="Calibri" w:cs="Calibri"/>
        </w:rPr>
        <w:t xml:space="preserve"> du logiciel ont montré à la fois les limites du produit et la difficulté pour l’établissement de gérer un projet d’une telle ambition. La décision a été prise de renoncer au projet et d’investir dans l’acquisition de solutions logicielles éprouvées</w:t>
      </w:r>
      <w:r w:rsidR="003430BB">
        <w:rPr>
          <w:rFonts w:ascii="Calibri" w:eastAsia="Calibri" w:hAnsi="Calibri" w:cs="Calibri"/>
        </w:rPr>
        <w:t xml:space="preserve">, avec un premier module dédié à la gestion des emplois du temps, et dans des outils mutualisés avec les partenaires de l’Université Gustave Eiffel. </w:t>
      </w:r>
      <w:r w:rsidR="003430BB" w:rsidRPr="003430BB">
        <w:rPr>
          <w:rFonts w:ascii="Calibri" w:eastAsia="Calibri" w:hAnsi="Calibri" w:cs="Calibri"/>
          <w:b/>
        </w:rPr>
        <w:t>Laurence Berry</w:t>
      </w:r>
      <w:r w:rsidR="003430BB">
        <w:rPr>
          <w:rFonts w:ascii="Calibri" w:eastAsia="Calibri" w:hAnsi="Calibri" w:cs="Calibri"/>
        </w:rPr>
        <w:t xml:space="preserve"> précise que, dans ce cas de figure, l’instruction comptable M14 prescrit la mise à la réforme de l’immobilisation et que la correction, qui est effectuée par le comptable public, n’affecte pas les disponibilités budgétaires mais impacte directement la situation patrimoniale. Elle relève que l’impact financier a pu être contenu - à hauteur de 50.000 €, il représente un peu moins de la moitié du coût estimé du projet, qui aurait probablement été dépassé - mais que l’opération a également un coût humain, du fait de l’investissement collectif sur ce projet, </w:t>
      </w:r>
      <w:r w:rsidR="005B4ED5">
        <w:rPr>
          <w:rFonts w:ascii="Calibri" w:eastAsia="Calibri" w:hAnsi="Calibri" w:cs="Calibri"/>
        </w:rPr>
        <w:t xml:space="preserve">un </w:t>
      </w:r>
      <w:r w:rsidR="003430BB">
        <w:rPr>
          <w:rFonts w:ascii="Calibri" w:eastAsia="Calibri" w:hAnsi="Calibri" w:cs="Calibri"/>
        </w:rPr>
        <w:t xml:space="preserve">impact sur l’organisation et </w:t>
      </w:r>
      <w:r w:rsidR="004451ED">
        <w:rPr>
          <w:rFonts w:ascii="Calibri" w:eastAsia="Calibri" w:hAnsi="Calibri" w:cs="Calibri"/>
        </w:rPr>
        <w:t>une incidence sur d’autres chantiers qui ont été retardés, du fait de la priorité donnée à ce projet</w:t>
      </w:r>
      <w:r w:rsidR="003430BB">
        <w:rPr>
          <w:rFonts w:ascii="Calibri" w:eastAsia="Calibri" w:hAnsi="Calibri" w:cs="Calibri"/>
        </w:rPr>
        <w:t xml:space="preserve">. </w:t>
      </w:r>
    </w:p>
    <w:p w:rsidR="003430BB" w:rsidRPr="00D80BB1" w:rsidRDefault="003430BB" w:rsidP="004E7F7B">
      <w:pPr>
        <w:spacing w:after="120" w:line="240" w:lineRule="auto"/>
        <w:jc w:val="both"/>
        <w:rPr>
          <w:rFonts w:ascii="Calibri" w:eastAsia="Calibri" w:hAnsi="Calibri" w:cs="Calibri"/>
        </w:rPr>
      </w:pPr>
      <w:r w:rsidRPr="00ED6955">
        <w:rPr>
          <w:rFonts w:ascii="Calibri" w:eastAsia="Calibri" w:hAnsi="Calibri" w:cs="Calibri"/>
          <w:b/>
        </w:rPr>
        <w:t>Franck Jung</w:t>
      </w:r>
      <w:r>
        <w:rPr>
          <w:rFonts w:ascii="Calibri" w:eastAsia="Calibri" w:hAnsi="Calibri" w:cs="Calibri"/>
        </w:rPr>
        <w:t xml:space="preserve"> </w:t>
      </w:r>
      <w:r w:rsidR="00ED6955">
        <w:rPr>
          <w:rFonts w:ascii="Calibri" w:eastAsia="Calibri" w:hAnsi="Calibri" w:cs="Calibri"/>
        </w:rPr>
        <w:t>complète le propos en indiquant que l’outil a été encore utilisé cette année pour l’inscription des élèves et qu’une nouvelle solution est recherchée pour l’année prochaine</w:t>
      </w:r>
      <w:r w:rsidR="005B4ED5">
        <w:rPr>
          <w:rFonts w:ascii="Calibri" w:eastAsia="Calibri" w:hAnsi="Calibri" w:cs="Calibri"/>
        </w:rPr>
        <w:t>. Il fai</w:t>
      </w:r>
      <w:r w:rsidR="00ED6955">
        <w:rPr>
          <w:rFonts w:ascii="Calibri" w:eastAsia="Calibri" w:hAnsi="Calibri" w:cs="Calibri"/>
        </w:rPr>
        <w:t xml:space="preserve">t état de la satisfaction des élèves vis-à-vis de l’outil de gestion des emplois du temps. Il note que </w:t>
      </w:r>
      <w:r w:rsidR="00ED6955">
        <w:rPr>
          <w:rFonts w:ascii="Calibri" w:eastAsia="Calibri" w:hAnsi="Calibri" w:cs="Calibri"/>
        </w:rPr>
        <w:lastRenderedPageBreak/>
        <w:t xml:space="preserve">l’approche a évolué dans l’enseignement supérieur depuis le début des années 2000 et que de plus en plus d’établissements s’orientent vers l’acquisition de solutions standard, </w:t>
      </w:r>
      <w:r w:rsidR="005B4ED5">
        <w:rPr>
          <w:rFonts w:ascii="Calibri" w:eastAsia="Calibri" w:hAnsi="Calibri" w:cs="Calibri"/>
        </w:rPr>
        <w:t>plutôt que vers des développements internes sur mesure</w:t>
      </w:r>
      <w:r w:rsidR="00ED6955">
        <w:rPr>
          <w:rFonts w:ascii="Calibri" w:eastAsia="Calibri" w:hAnsi="Calibri" w:cs="Calibri"/>
        </w:rPr>
        <w:t>.</w:t>
      </w:r>
    </w:p>
    <w:p w:rsidR="004E7F7B" w:rsidRDefault="004E7F7B" w:rsidP="004E7F7B">
      <w:pPr>
        <w:spacing w:after="0" w:line="240" w:lineRule="auto"/>
        <w:jc w:val="both"/>
        <w:rPr>
          <w:rFonts w:ascii="Calibri" w:eastAsia="Calibri" w:hAnsi="Calibri" w:cs="Calibri"/>
          <w:shd w:val="clear" w:color="auto" w:fill="FFFFFF"/>
        </w:rPr>
      </w:pPr>
      <w:r>
        <w:rPr>
          <w:rFonts w:ascii="Calibri" w:eastAsia="Calibri" w:hAnsi="Calibri" w:cs="Calibri"/>
        </w:rPr>
        <w:t>Aucune intervention n’étant sollicitée</w:t>
      </w:r>
      <w:r>
        <w:rPr>
          <w:rFonts w:ascii="Calibri" w:eastAsia="Calibri" w:hAnsi="Calibri" w:cs="Calibri"/>
          <w:shd w:val="clear" w:color="auto" w:fill="FFFFFF"/>
        </w:rPr>
        <w:t xml:space="preserve">, la délibération </w:t>
      </w:r>
      <w:r w:rsidR="00D80BB1">
        <w:rPr>
          <w:rFonts w:ascii="Calibri" w:eastAsia="Calibri" w:hAnsi="Calibri" w:cs="Calibri"/>
          <w:shd w:val="clear" w:color="auto" w:fill="FFFFFF"/>
        </w:rPr>
        <w:t>prenant acte de l’abandon du projet de développement du logiciel de gestion des enseignements dit GEM4 est adopt</w:t>
      </w:r>
      <w:r>
        <w:rPr>
          <w:rFonts w:ascii="Calibri" w:eastAsia="Calibri" w:hAnsi="Calibri" w:cs="Calibri"/>
          <w:shd w:val="clear" w:color="auto" w:fill="FFFFFF"/>
        </w:rPr>
        <w:t>ée à l’unanimité.</w:t>
      </w:r>
    </w:p>
    <w:p w:rsidR="004E7F7B" w:rsidRDefault="004E7F7B" w:rsidP="004E7F7B">
      <w:pPr>
        <w:spacing w:after="0" w:line="240" w:lineRule="auto"/>
        <w:jc w:val="both"/>
        <w:rPr>
          <w:rFonts w:ascii="Calibri" w:eastAsia="Calibri" w:hAnsi="Calibri" w:cs="Calibri"/>
          <w:shd w:val="clear" w:color="auto" w:fill="FFFFFF"/>
        </w:rPr>
      </w:pPr>
    </w:p>
    <w:p w:rsidR="00E06A5E" w:rsidRDefault="003151FA" w:rsidP="00E06A5E">
      <w:pPr>
        <w:spacing w:after="0" w:line="240" w:lineRule="auto"/>
        <w:jc w:val="both"/>
        <w:rPr>
          <w:rFonts w:ascii="Calibri" w:eastAsia="Calibri" w:hAnsi="Calibri" w:cs="Calibri"/>
          <w:i/>
        </w:rPr>
      </w:pPr>
      <w:r>
        <w:rPr>
          <w:b/>
          <w:i/>
        </w:rPr>
        <w:t>2019-038</w:t>
      </w:r>
      <w:r w:rsidR="00E06A5E">
        <w:rPr>
          <w:rFonts w:ascii="Calibri" w:eastAsia="Calibri" w:hAnsi="Calibri" w:cs="Calibri"/>
          <w:i/>
        </w:rPr>
        <w:t xml:space="preserve"> : Débat d’orientation budgétaire pour l’exercice 20</w:t>
      </w:r>
      <w:r>
        <w:rPr>
          <w:rFonts w:ascii="Calibri" w:eastAsia="Calibri" w:hAnsi="Calibri" w:cs="Calibri"/>
          <w:i/>
        </w:rPr>
        <w:t>20</w:t>
      </w:r>
    </w:p>
    <w:p w:rsidR="00E06A5E" w:rsidRDefault="00E06A5E" w:rsidP="00E06A5E">
      <w:pPr>
        <w:spacing w:after="0" w:line="240" w:lineRule="auto"/>
        <w:jc w:val="both"/>
        <w:rPr>
          <w:rFonts w:ascii="Calibri" w:eastAsia="Calibri" w:hAnsi="Calibri" w:cs="Calibri"/>
          <w:i/>
        </w:rPr>
      </w:pPr>
    </w:p>
    <w:p w:rsidR="00E06A5E" w:rsidRDefault="00E06A5E" w:rsidP="00E06A5E">
      <w:pPr>
        <w:spacing w:after="120" w:line="240" w:lineRule="auto"/>
        <w:jc w:val="both"/>
        <w:rPr>
          <w:rFonts w:ascii="Calibri" w:eastAsia="Calibri" w:hAnsi="Calibri" w:cs="Calibri"/>
        </w:rPr>
      </w:pPr>
      <w:r>
        <w:rPr>
          <w:rFonts w:ascii="Calibri" w:eastAsia="Calibri" w:hAnsi="Calibri" w:cs="Calibri"/>
          <w:b/>
        </w:rPr>
        <w:t>Didier Guillot</w:t>
      </w:r>
      <w:r>
        <w:rPr>
          <w:rFonts w:ascii="Calibri" w:eastAsia="Calibri" w:hAnsi="Calibri" w:cs="Calibri"/>
        </w:rPr>
        <w:t xml:space="preserve"> demande </w:t>
      </w:r>
      <w:r w:rsidR="003430BB">
        <w:rPr>
          <w:rFonts w:ascii="Calibri" w:eastAsia="Calibri" w:hAnsi="Calibri" w:cs="Calibri"/>
        </w:rPr>
        <w:t>au directeur de l’EIVP</w:t>
      </w:r>
      <w:r>
        <w:rPr>
          <w:rFonts w:ascii="Calibri" w:eastAsia="Calibri" w:hAnsi="Calibri" w:cs="Calibri"/>
        </w:rPr>
        <w:t xml:space="preserve"> de rapporter le projet.</w:t>
      </w:r>
    </w:p>
    <w:p w:rsidR="00E06A5E" w:rsidRDefault="003430BB" w:rsidP="00E06A5E">
      <w:pPr>
        <w:spacing w:after="120" w:line="240" w:lineRule="auto"/>
        <w:jc w:val="both"/>
      </w:pPr>
      <w:r w:rsidRPr="00EB5F65">
        <w:rPr>
          <w:rFonts w:ascii="Calibri" w:eastAsia="Calibri" w:hAnsi="Calibri" w:cs="Calibri"/>
          <w:b/>
        </w:rPr>
        <w:t>Franck Jung</w:t>
      </w:r>
      <w:r w:rsidR="00EB5F65" w:rsidRPr="00EB5F65">
        <w:t xml:space="preserve"> présente </w:t>
      </w:r>
      <w:r w:rsidR="004D704F">
        <w:t>la trajectoire pluri</w:t>
      </w:r>
      <w:r w:rsidR="00EB5F65">
        <w:t>annuelle du budget de l’EIVP, qui se caractérise par un périmètre stabilisé, un niveau relativement élevé de recettes propres, une croissance des effectifs d’élèves dans un contexte de stabilité des financements</w:t>
      </w:r>
      <w:r w:rsidR="004D704F">
        <w:t xml:space="preserve"> publics</w:t>
      </w:r>
      <w:r w:rsidR="00EB5F65">
        <w:t xml:space="preserve">, un poids important des charges fixes, notamment des coûts immobiliers, et un calibrage serré des effectifs, notamment enseignants-chercheurs. Il estime que des efforts importants de réduction des charges générales ont été consentis et que l’établissement arrive aux limites de l’exercice. Il relève que l’établissement profite actuellement d’un contexte relativement favorable, du fait du bon positionnement de la formation vis-à-vis des attentes des étudiants et des employeurs, </w:t>
      </w:r>
      <w:r w:rsidR="00F23E64">
        <w:t xml:space="preserve">des grands chantiers en Ile-de-France (Grand Paris, Jeux Olympiques) </w:t>
      </w:r>
      <w:r w:rsidR="00EB5F65">
        <w:t xml:space="preserve">et de la dynamique de l’I-SITE. </w:t>
      </w:r>
      <w:r w:rsidR="00F23E64">
        <w:t xml:space="preserve">Il alerte cependant sur les </w:t>
      </w:r>
      <w:r w:rsidR="0082498F">
        <w:t xml:space="preserve">risques associés à la réforme du circuit de versement de la taxe d’apprentissage, </w:t>
      </w:r>
      <w:r w:rsidR="004D704F">
        <w:t xml:space="preserve">avec </w:t>
      </w:r>
      <w:r w:rsidR="0082498F">
        <w:t xml:space="preserve">notamment la disparition des « fonds libres », gérés par les fédérations professionnelles, qui constituaient une part importante des reversements perçus par l’EIVP. Il souligne que l’Université Gustave Eiffel, à laquelle l’EIVP va s’intégrer en conservant sa personnalité morale, apportera de nouvelles ressources pour le développement de l’Ecole, tant en formation qu’en recherche, mais que ces ressources ne seront que partiellement déployées en 2020. Il fait état d’une préoccupation qui a émergé plus récemment, concernant le risque d’obsolescence de certains contenus enseignés, dans un contexte de raccourcissement des délais de la transition énergétique et climatique, ce qui incite à une révision en profondeur du programme </w:t>
      </w:r>
      <w:r w:rsidR="004D704F">
        <w:t>de la formation d’ingénieur</w:t>
      </w:r>
      <w:r w:rsidR="0082498F">
        <w:t xml:space="preserve">. Il indique que l’établissement poursuivra en 2020 la recherche de ressources propres, principalement en approfondissant et en diversifiant ses interactions avec les entreprises, dans le cadre du nouveau circuit de collecte de la taxe d’apprentissage, de partenariats pédagogiques et de contrats de chaire. </w:t>
      </w:r>
      <w:r w:rsidR="004D704F">
        <w:t>Il table sur une nouvelle dynamique à</w:t>
      </w:r>
      <w:r w:rsidR="0082498F">
        <w:t xml:space="preserve"> partir de 2021, </w:t>
      </w:r>
      <w:r w:rsidR="004D704F">
        <w:t>avec</w:t>
      </w:r>
      <w:r w:rsidR="0082498F">
        <w:t xml:space="preserve"> l’ouverture d’une filière de formation d’ingénieur par apprentissage, p</w:t>
      </w:r>
      <w:r w:rsidR="004D704F">
        <w:t>ermettant de</w:t>
      </w:r>
      <w:r w:rsidR="0082498F">
        <w:t xml:space="preserve"> capter les financements dédiés à cette modalité d’enseignement</w:t>
      </w:r>
      <w:r w:rsidR="004D704F">
        <w:t>, et</w:t>
      </w:r>
      <w:r w:rsidR="0082498F">
        <w:t xml:space="preserve"> </w:t>
      </w:r>
      <w:r w:rsidR="004D704F">
        <w:t xml:space="preserve">le développement de nouveaux vecteurs de financement dans le cadre de l’Université Gustave Eiffel. Il envisage également une diversification des financements publics, avec des acteurs qui pourraient être sollicités au niveau national et aux différents échelons territoriaux. </w:t>
      </w:r>
    </w:p>
    <w:p w:rsidR="003430BB" w:rsidRDefault="00ED6955" w:rsidP="00E06A5E">
      <w:pPr>
        <w:spacing w:after="120" w:line="240" w:lineRule="auto"/>
        <w:jc w:val="both"/>
        <w:rPr>
          <w:rFonts w:ascii="Calibri" w:eastAsia="Calibri" w:hAnsi="Calibri" w:cs="Calibri"/>
        </w:rPr>
      </w:pPr>
      <w:r w:rsidRPr="00ED6955">
        <w:rPr>
          <w:rFonts w:ascii="Calibri" w:eastAsia="Calibri" w:hAnsi="Calibri" w:cs="Calibri"/>
          <w:b/>
        </w:rPr>
        <w:t xml:space="preserve">Laurence Berry </w:t>
      </w:r>
      <w:r>
        <w:rPr>
          <w:rFonts w:ascii="Calibri" w:eastAsia="Calibri" w:hAnsi="Calibri" w:cs="Calibri"/>
        </w:rPr>
        <w:t xml:space="preserve">précise que le départ en retraite éventuel mentionné dans le document concerne un agent qui se situe entre l’âge légal et la limite d’âge et qui n’a pas encore </w:t>
      </w:r>
      <w:r w:rsidR="007C5B73">
        <w:rPr>
          <w:rFonts w:ascii="Calibri" w:eastAsia="Calibri" w:hAnsi="Calibri" w:cs="Calibri"/>
        </w:rPr>
        <w:t>décidé de faire</w:t>
      </w:r>
      <w:r>
        <w:rPr>
          <w:rFonts w:ascii="Calibri" w:eastAsia="Calibri" w:hAnsi="Calibri" w:cs="Calibri"/>
        </w:rPr>
        <w:t xml:space="preserve"> valoir ses droits à la </w:t>
      </w:r>
      <w:r w:rsidR="0082498F">
        <w:rPr>
          <w:rFonts w:ascii="Calibri" w:eastAsia="Calibri" w:hAnsi="Calibri" w:cs="Calibri"/>
        </w:rPr>
        <w:t>retraite</w:t>
      </w:r>
      <w:r>
        <w:rPr>
          <w:rFonts w:ascii="Calibri" w:eastAsia="Calibri" w:hAnsi="Calibri" w:cs="Calibri"/>
        </w:rPr>
        <w:t xml:space="preserve">. Elle commente ensuite les données de l’esquisse budgétaire 2020. Elle relève que les masses budgétaires sont sensiblement égales à celles du budget primitif 2019 et qu’elles devraient être abondées courant 2020 par des reports. </w:t>
      </w:r>
      <w:r w:rsidR="00F92AD1">
        <w:rPr>
          <w:rFonts w:ascii="Calibri" w:eastAsia="Calibri" w:hAnsi="Calibri" w:cs="Calibri"/>
        </w:rPr>
        <w:t>Il est anticipé</w:t>
      </w:r>
      <w:r>
        <w:rPr>
          <w:rFonts w:ascii="Calibri" w:eastAsia="Calibri" w:hAnsi="Calibri" w:cs="Calibri"/>
        </w:rPr>
        <w:t xml:space="preserve"> une baisse des recettes propres </w:t>
      </w:r>
      <w:r w:rsidR="00F92AD1">
        <w:rPr>
          <w:rFonts w:ascii="Calibri" w:eastAsia="Calibri" w:hAnsi="Calibri" w:cs="Calibri"/>
        </w:rPr>
        <w:t xml:space="preserve">de fonctionnement </w:t>
      </w:r>
      <w:r>
        <w:rPr>
          <w:rFonts w:ascii="Calibri" w:eastAsia="Calibri" w:hAnsi="Calibri" w:cs="Calibri"/>
        </w:rPr>
        <w:t xml:space="preserve">en raison du risque associé à la réforme de la taxe d’apprentissage et de l’absence de </w:t>
      </w:r>
      <w:r w:rsidR="00F92AD1">
        <w:rPr>
          <w:rFonts w:ascii="Calibri" w:eastAsia="Calibri" w:hAnsi="Calibri" w:cs="Calibri"/>
        </w:rPr>
        <w:t xml:space="preserve">préfinancement associé à de </w:t>
      </w:r>
      <w:r>
        <w:rPr>
          <w:rFonts w:ascii="Calibri" w:eastAsia="Calibri" w:hAnsi="Calibri" w:cs="Calibri"/>
        </w:rPr>
        <w:t>nouveau</w:t>
      </w:r>
      <w:r w:rsidR="00F92AD1">
        <w:rPr>
          <w:rFonts w:ascii="Calibri" w:eastAsia="Calibri" w:hAnsi="Calibri" w:cs="Calibri"/>
        </w:rPr>
        <w:t>x</w:t>
      </w:r>
      <w:r>
        <w:rPr>
          <w:rFonts w:ascii="Calibri" w:eastAsia="Calibri" w:hAnsi="Calibri" w:cs="Calibri"/>
        </w:rPr>
        <w:t xml:space="preserve"> contrat</w:t>
      </w:r>
      <w:r w:rsidR="00F92AD1">
        <w:rPr>
          <w:rFonts w:ascii="Calibri" w:eastAsia="Calibri" w:hAnsi="Calibri" w:cs="Calibri"/>
        </w:rPr>
        <w:t>s</w:t>
      </w:r>
      <w:r>
        <w:rPr>
          <w:rFonts w:ascii="Calibri" w:eastAsia="Calibri" w:hAnsi="Calibri" w:cs="Calibri"/>
        </w:rPr>
        <w:t xml:space="preserve"> de recherche</w:t>
      </w:r>
      <w:r w:rsidR="00F92AD1">
        <w:rPr>
          <w:rFonts w:ascii="Calibri" w:eastAsia="Calibri" w:hAnsi="Calibri" w:cs="Calibri"/>
        </w:rPr>
        <w:t xml:space="preserve">. Les dépenses de personnel devraient connaître une légère augmentation, en l’absence de réduction d’effectifs ; en revanche, les propositions de la RIVP permettent d’espérer une baisse significative du loyer en contrepartie d’un nouvel engagement sur 12 ans. Les engagements à moyen et long terme sont inchangés par rapport aux années précédentes. Concernant la situation patrimoniale, on relève que les sommes accumulées au fil des années au titre du fonds de compensation de la TVA atteignent un niveau qui conforte l’assise financière de l’établissement et compense la </w:t>
      </w:r>
      <w:r w:rsidR="003721F0">
        <w:rPr>
          <w:rFonts w:ascii="Calibri" w:eastAsia="Calibri" w:hAnsi="Calibri" w:cs="Calibri"/>
        </w:rPr>
        <w:t xml:space="preserve">relative </w:t>
      </w:r>
      <w:r w:rsidR="00F92AD1">
        <w:rPr>
          <w:rFonts w:ascii="Calibri" w:eastAsia="Calibri" w:hAnsi="Calibri" w:cs="Calibri"/>
        </w:rPr>
        <w:t xml:space="preserve">faiblesse de la dotation initiale en numéraire, étant rappelé que les statuts de l’établissement n’autorisent pas le recours à l’emprunt.  </w:t>
      </w:r>
    </w:p>
    <w:p w:rsidR="003721F0" w:rsidRPr="00ED6955" w:rsidRDefault="003721F0" w:rsidP="00E06A5E">
      <w:pPr>
        <w:spacing w:after="120" w:line="240" w:lineRule="auto"/>
        <w:jc w:val="both"/>
        <w:rPr>
          <w:rFonts w:ascii="Calibri" w:eastAsia="Calibri" w:hAnsi="Calibri" w:cs="Calibri"/>
        </w:rPr>
      </w:pPr>
      <w:r w:rsidRPr="00826EE3">
        <w:rPr>
          <w:rFonts w:ascii="Calibri" w:eastAsia="Calibri" w:hAnsi="Calibri" w:cs="Calibri"/>
          <w:b/>
        </w:rPr>
        <w:lastRenderedPageBreak/>
        <w:t xml:space="preserve">Marie-Christine </w:t>
      </w:r>
      <w:proofErr w:type="spellStart"/>
      <w:r w:rsidRPr="00826EE3">
        <w:rPr>
          <w:rFonts w:ascii="Calibri" w:eastAsia="Calibri" w:hAnsi="Calibri" w:cs="Calibri"/>
          <w:b/>
        </w:rPr>
        <w:t>Lemardeley</w:t>
      </w:r>
      <w:proofErr w:type="spellEnd"/>
      <w:r>
        <w:rPr>
          <w:rFonts w:ascii="Calibri" w:eastAsia="Calibri" w:hAnsi="Calibri" w:cs="Calibri"/>
        </w:rPr>
        <w:t xml:space="preserve"> se réjouit de l’avancée des discussions avec la RIVP, qui ont un effet positif sur le budget de l’E</w:t>
      </w:r>
      <w:r w:rsidR="00826EE3">
        <w:rPr>
          <w:rFonts w:ascii="Calibri" w:eastAsia="Calibri" w:hAnsi="Calibri" w:cs="Calibri"/>
        </w:rPr>
        <w:t>IVP et un effet positif sur la stabilité de l’Ecole sur son site parisien. Elle estime que la durée supplémentaire de 12 ans est une</w:t>
      </w:r>
      <w:r w:rsidR="005B4ED5">
        <w:rPr>
          <w:rFonts w:ascii="Calibri" w:eastAsia="Calibri" w:hAnsi="Calibri" w:cs="Calibri"/>
        </w:rPr>
        <w:t xml:space="preserve"> bonne</w:t>
      </w:r>
      <w:r w:rsidR="00826EE3">
        <w:rPr>
          <w:rFonts w:ascii="Calibri" w:eastAsia="Calibri" w:hAnsi="Calibri" w:cs="Calibri"/>
        </w:rPr>
        <w:t xml:space="preserve"> opportunité pour l’EIVP. Elle s’enquiert de la situation de la taxe sur les bureaux. </w:t>
      </w:r>
      <w:r w:rsidR="00826EE3" w:rsidRPr="00826EE3">
        <w:rPr>
          <w:rFonts w:ascii="Calibri" w:eastAsia="Calibri" w:hAnsi="Calibri" w:cs="Calibri"/>
          <w:b/>
        </w:rPr>
        <w:t>Laurence Berry</w:t>
      </w:r>
      <w:r w:rsidR="00826EE3">
        <w:rPr>
          <w:rFonts w:ascii="Calibri" w:eastAsia="Calibri" w:hAnsi="Calibri" w:cs="Calibri"/>
        </w:rPr>
        <w:t xml:space="preserve"> indique que</w:t>
      </w:r>
      <w:r w:rsidR="005B4ED5">
        <w:rPr>
          <w:rFonts w:ascii="Calibri" w:eastAsia="Calibri" w:hAnsi="Calibri" w:cs="Calibri"/>
        </w:rPr>
        <w:t>,</w:t>
      </w:r>
      <w:r w:rsidR="00826EE3">
        <w:rPr>
          <w:rFonts w:ascii="Calibri" w:eastAsia="Calibri" w:hAnsi="Calibri" w:cs="Calibri"/>
        </w:rPr>
        <w:t xml:space="preserve"> depuis 2017</w:t>
      </w:r>
      <w:r w:rsidR="005B4ED5">
        <w:rPr>
          <w:rFonts w:ascii="Calibri" w:eastAsia="Calibri" w:hAnsi="Calibri" w:cs="Calibri"/>
        </w:rPr>
        <w:t>,</w:t>
      </w:r>
      <w:r w:rsidR="00826EE3">
        <w:rPr>
          <w:rFonts w:ascii="Calibri" w:eastAsia="Calibri" w:hAnsi="Calibri" w:cs="Calibri"/>
        </w:rPr>
        <w:t xml:space="preserve"> la RIVP ne refacture plus la taxe annuelle sur les bureaux, dans la mesure où une réclamation va être portée devant les services fiscaux</w:t>
      </w:r>
      <w:r w:rsidR="005B4ED5">
        <w:rPr>
          <w:rFonts w:ascii="Calibri" w:eastAsia="Calibri" w:hAnsi="Calibri" w:cs="Calibri"/>
        </w:rPr>
        <w:t>, et qu’en fonction de la décision de l’administration fiscale, l’EIVP reprendra les paiements sur une base sensiblement réduite.</w:t>
      </w:r>
    </w:p>
    <w:p w:rsidR="00E06A5E" w:rsidRDefault="00E06A5E" w:rsidP="00E06A5E">
      <w:pPr>
        <w:spacing w:after="0" w:line="240" w:lineRule="auto"/>
        <w:jc w:val="both"/>
        <w:rPr>
          <w:rFonts w:ascii="Calibri" w:eastAsia="Calibri" w:hAnsi="Calibri" w:cs="Calibri"/>
          <w:shd w:val="clear" w:color="auto" w:fill="FFFFFF"/>
        </w:rPr>
      </w:pPr>
      <w:r>
        <w:rPr>
          <w:rFonts w:ascii="Calibri" w:eastAsia="Calibri" w:hAnsi="Calibri" w:cs="Calibri"/>
          <w:shd w:val="clear" w:color="auto" w:fill="FFFFFF"/>
        </w:rPr>
        <w:t>Au terme de cet échange, il est donné acte au Président de l’engagement du débat d’orientation budgétaire pour 20</w:t>
      </w:r>
      <w:r w:rsidR="003151FA">
        <w:rPr>
          <w:rFonts w:ascii="Calibri" w:eastAsia="Calibri" w:hAnsi="Calibri" w:cs="Calibri"/>
          <w:shd w:val="clear" w:color="auto" w:fill="FFFFFF"/>
        </w:rPr>
        <w:t>20</w:t>
      </w:r>
      <w:r>
        <w:rPr>
          <w:rFonts w:ascii="Calibri" w:eastAsia="Calibri" w:hAnsi="Calibri" w:cs="Calibri"/>
          <w:shd w:val="clear" w:color="auto" w:fill="FFFFFF"/>
        </w:rPr>
        <w:t>.</w:t>
      </w:r>
    </w:p>
    <w:p w:rsidR="00E06A5E" w:rsidRDefault="00E06A5E" w:rsidP="00E06A5E">
      <w:pPr>
        <w:spacing w:after="0" w:line="240" w:lineRule="auto"/>
        <w:jc w:val="both"/>
        <w:rPr>
          <w:rFonts w:ascii="Calibri" w:eastAsia="Calibri" w:hAnsi="Calibri" w:cs="Calibri"/>
        </w:rPr>
      </w:pPr>
    </w:p>
    <w:p w:rsidR="00E06A5E" w:rsidRDefault="00E06A5E" w:rsidP="00E06A5E">
      <w:pPr>
        <w:spacing w:after="0" w:line="240" w:lineRule="auto"/>
        <w:jc w:val="both"/>
        <w:rPr>
          <w:rFonts w:ascii="Calibri" w:eastAsia="Calibri" w:hAnsi="Calibri" w:cs="Calibri"/>
          <w:b/>
          <w:u w:val="single"/>
        </w:rPr>
      </w:pPr>
    </w:p>
    <w:p w:rsidR="00E06A5E" w:rsidRDefault="00E06A5E" w:rsidP="00E06A5E">
      <w:pPr>
        <w:spacing w:after="0" w:line="240" w:lineRule="auto"/>
        <w:jc w:val="both"/>
        <w:rPr>
          <w:rFonts w:ascii="Calibri" w:eastAsia="Calibri" w:hAnsi="Calibri" w:cs="Calibri"/>
          <w:b/>
          <w:u w:val="single"/>
        </w:rPr>
      </w:pPr>
      <w:r>
        <w:rPr>
          <w:rFonts w:ascii="Calibri" w:eastAsia="Calibri" w:hAnsi="Calibri" w:cs="Calibri"/>
          <w:b/>
          <w:u w:val="single"/>
        </w:rPr>
        <w:t>Fixation des tarifs</w:t>
      </w:r>
    </w:p>
    <w:p w:rsidR="00E06A5E" w:rsidRDefault="00E06A5E" w:rsidP="00E06A5E">
      <w:pPr>
        <w:spacing w:after="0" w:line="240" w:lineRule="auto"/>
        <w:jc w:val="both"/>
        <w:rPr>
          <w:rFonts w:ascii="Calibri" w:eastAsia="Calibri" w:hAnsi="Calibri" w:cs="Calibri"/>
          <w:i/>
        </w:rPr>
      </w:pPr>
    </w:p>
    <w:p w:rsidR="00E06A5E" w:rsidRDefault="003151FA" w:rsidP="00E06A5E">
      <w:pPr>
        <w:spacing w:after="0" w:line="240" w:lineRule="auto"/>
        <w:jc w:val="both"/>
        <w:rPr>
          <w:rFonts w:ascii="Calibri" w:eastAsia="Calibri" w:hAnsi="Calibri" w:cs="Calibri"/>
          <w:i/>
        </w:rPr>
      </w:pPr>
      <w:r>
        <w:rPr>
          <w:b/>
          <w:i/>
        </w:rPr>
        <w:t>2019-039</w:t>
      </w:r>
      <w:r w:rsidR="00E06A5E">
        <w:rPr>
          <w:b/>
          <w:i/>
        </w:rPr>
        <w:t xml:space="preserve"> </w:t>
      </w:r>
      <w:r w:rsidR="00E06A5E">
        <w:rPr>
          <w:rFonts w:ascii="Calibri" w:eastAsia="Calibri" w:hAnsi="Calibri" w:cs="Calibri"/>
          <w:i/>
        </w:rPr>
        <w:t>: Exonération partielle de frais de scolarité pour certains élèves en mobilité internationale</w:t>
      </w:r>
    </w:p>
    <w:p w:rsidR="00E06A5E" w:rsidRDefault="00E06A5E" w:rsidP="00E06A5E">
      <w:pPr>
        <w:spacing w:after="120" w:line="240" w:lineRule="auto"/>
        <w:jc w:val="both"/>
        <w:rPr>
          <w:rFonts w:ascii="Calibri" w:eastAsia="Calibri" w:hAnsi="Calibri" w:cs="Calibri"/>
        </w:rPr>
      </w:pPr>
      <w:r>
        <w:rPr>
          <w:rFonts w:ascii="Calibri" w:eastAsia="Calibri" w:hAnsi="Calibri" w:cs="Calibri"/>
          <w:b/>
        </w:rPr>
        <w:t xml:space="preserve">Didier Guillot </w:t>
      </w:r>
      <w:r>
        <w:rPr>
          <w:rFonts w:ascii="Calibri" w:eastAsia="Calibri" w:hAnsi="Calibri" w:cs="Calibri"/>
        </w:rPr>
        <w:t xml:space="preserve">demande à la </w:t>
      </w:r>
      <w:r w:rsidR="003151FA">
        <w:rPr>
          <w:rFonts w:ascii="Calibri" w:eastAsia="Calibri" w:hAnsi="Calibri" w:cs="Calibri"/>
        </w:rPr>
        <w:t>secrétaire générale</w:t>
      </w:r>
      <w:r>
        <w:rPr>
          <w:rFonts w:ascii="Calibri" w:eastAsia="Calibri" w:hAnsi="Calibri" w:cs="Calibri"/>
        </w:rPr>
        <w:t xml:space="preserve"> de rapporter le projet.</w:t>
      </w:r>
    </w:p>
    <w:p w:rsidR="00E06A5E" w:rsidRPr="00A01F96" w:rsidRDefault="003151FA" w:rsidP="00E06A5E">
      <w:pPr>
        <w:spacing w:after="120" w:line="240" w:lineRule="auto"/>
        <w:jc w:val="both"/>
        <w:rPr>
          <w:rFonts w:ascii="Calibri" w:eastAsia="Calibri" w:hAnsi="Calibri" w:cs="Calibri"/>
          <w:b/>
        </w:rPr>
      </w:pPr>
      <w:r>
        <w:rPr>
          <w:rFonts w:ascii="Calibri" w:eastAsia="Calibri" w:hAnsi="Calibri" w:cs="Calibri"/>
          <w:b/>
        </w:rPr>
        <w:t>Laurence Berry</w:t>
      </w:r>
      <w:r w:rsidR="00E06A5E" w:rsidRPr="00A01F96">
        <w:rPr>
          <w:rFonts w:ascii="Calibri" w:eastAsia="Calibri" w:hAnsi="Calibri" w:cs="Calibri"/>
          <w:b/>
        </w:rPr>
        <w:t xml:space="preserve"> </w:t>
      </w:r>
      <w:r w:rsidR="00E06A5E" w:rsidRPr="00A01F96">
        <w:rPr>
          <w:rFonts w:ascii="Calibri" w:eastAsia="Calibri" w:hAnsi="Calibri" w:cs="Calibri"/>
        </w:rPr>
        <w:t>indique qu’une réduct</w:t>
      </w:r>
      <w:r w:rsidR="00E06A5E">
        <w:rPr>
          <w:rFonts w:ascii="Calibri" w:eastAsia="Calibri" w:hAnsi="Calibri" w:cs="Calibri"/>
        </w:rPr>
        <w:t>ion de frais de scolarité est proposée pour accompagner la démarche de mobilité internationale de</w:t>
      </w:r>
      <w:r>
        <w:rPr>
          <w:rFonts w:ascii="Calibri" w:eastAsia="Calibri" w:hAnsi="Calibri" w:cs="Calibri"/>
        </w:rPr>
        <w:t xml:space="preserve"> six </w:t>
      </w:r>
      <w:r w:rsidR="00E06A5E">
        <w:rPr>
          <w:rFonts w:ascii="Calibri" w:eastAsia="Calibri" w:hAnsi="Calibri" w:cs="Calibri"/>
        </w:rPr>
        <w:t xml:space="preserve">élèves-ingénieurs en direction d’établissements d’accueil avec lesquels une compensation financière n’est pas possible, en raison du déséquilibre des flux. </w:t>
      </w:r>
      <w:r>
        <w:rPr>
          <w:rFonts w:ascii="Calibri" w:eastAsia="Calibri" w:hAnsi="Calibri" w:cs="Calibri"/>
        </w:rPr>
        <w:t>Elle rappelle qu’en l’absence d’accord entre institutions, le principe est que les frais de scolarité sont payés dans l’établissement d’origine, et précise que la réduction accordée représente, pour l’établissement, une perte de recettes de 4.400 €.</w:t>
      </w:r>
    </w:p>
    <w:p w:rsidR="00E06A5E" w:rsidRDefault="00E06A5E" w:rsidP="00E06A5E">
      <w:pPr>
        <w:spacing w:after="0" w:line="240" w:lineRule="auto"/>
        <w:jc w:val="both"/>
        <w:rPr>
          <w:rFonts w:ascii="Calibri" w:eastAsia="Calibri" w:hAnsi="Calibri" w:cs="Calibri"/>
        </w:rPr>
      </w:pPr>
      <w:r>
        <w:rPr>
          <w:rFonts w:ascii="Calibri" w:eastAsia="Calibri" w:hAnsi="Calibri" w:cs="Calibri"/>
        </w:rPr>
        <w:t xml:space="preserve">Aucune intervention n’étant sollicitée, la délibération </w:t>
      </w:r>
      <w:r>
        <w:rPr>
          <w:rFonts w:ascii="Calibri" w:eastAsia="Calibri" w:hAnsi="Calibri" w:cs="Calibri"/>
          <w:shd w:val="clear" w:color="auto" w:fill="FFFFFF"/>
        </w:rPr>
        <w:t xml:space="preserve">autorisant la réduction de frais de scolarité pour </w:t>
      </w:r>
      <w:r w:rsidR="003151FA">
        <w:rPr>
          <w:rFonts w:ascii="Calibri" w:eastAsia="Calibri" w:hAnsi="Calibri" w:cs="Calibri"/>
          <w:shd w:val="clear" w:color="auto" w:fill="FFFFFF"/>
        </w:rPr>
        <w:t>six</w:t>
      </w:r>
      <w:r>
        <w:rPr>
          <w:rFonts w:ascii="Calibri" w:eastAsia="Calibri" w:hAnsi="Calibri" w:cs="Calibri"/>
          <w:shd w:val="clear" w:color="auto" w:fill="FFFFFF"/>
        </w:rPr>
        <w:t xml:space="preserve"> élèves-ingénieurs en mobilité internationale </w:t>
      </w:r>
      <w:r>
        <w:rPr>
          <w:rFonts w:ascii="Calibri" w:eastAsia="Calibri" w:hAnsi="Calibri" w:cs="Calibri"/>
        </w:rPr>
        <w:t>est adoptée à l’unanimité.</w:t>
      </w:r>
    </w:p>
    <w:p w:rsidR="00E06A5E" w:rsidRDefault="00E06A5E" w:rsidP="00E06A5E">
      <w:pPr>
        <w:spacing w:after="0" w:line="240" w:lineRule="auto"/>
        <w:jc w:val="both"/>
      </w:pPr>
    </w:p>
    <w:p w:rsidR="00E06A5E" w:rsidRDefault="00E06A5E" w:rsidP="00E06A5E">
      <w:pPr>
        <w:spacing w:after="0" w:line="240" w:lineRule="auto"/>
        <w:jc w:val="both"/>
        <w:rPr>
          <w:rFonts w:ascii="Calibri" w:eastAsia="Calibri" w:hAnsi="Calibri" w:cs="Calibri"/>
          <w:b/>
          <w:u w:val="single"/>
        </w:rPr>
      </w:pPr>
      <w:r>
        <w:rPr>
          <w:rFonts w:ascii="Calibri" w:eastAsia="Calibri" w:hAnsi="Calibri" w:cs="Calibri"/>
          <w:b/>
          <w:u w:val="single"/>
        </w:rPr>
        <w:t>Marchés publics</w:t>
      </w:r>
    </w:p>
    <w:p w:rsidR="00E06A5E" w:rsidRDefault="00E06A5E" w:rsidP="00E06A5E">
      <w:pPr>
        <w:spacing w:after="0" w:line="240" w:lineRule="auto"/>
        <w:jc w:val="both"/>
        <w:rPr>
          <w:b/>
          <w:i/>
        </w:rPr>
      </w:pPr>
    </w:p>
    <w:p w:rsidR="00E06A5E" w:rsidRDefault="003151FA" w:rsidP="00E06A5E">
      <w:pPr>
        <w:spacing w:after="0" w:line="240" w:lineRule="auto"/>
        <w:jc w:val="both"/>
        <w:rPr>
          <w:rFonts w:ascii="Calibri" w:eastAsia="Calibri" w:hAnsi="Calibri" w:cs="Calibri"/>
          <w:i/>
        </w:rPr>
      </w:pPr>
      <w:r>
        <w:rPr>
          <w:b/>
          <w:i/>
        </w:rPr>
        <w:t>2019-040</w:t>
      </w:r>
      <w:r w:rsidR="00E06A5E">
        <w:rPr>
          <w:rFonts w:ascii="Calibri" w:eastAsia="Calibri" w:hAnsi="Calibri" w:cs="Calibri"/>
          <w:i/>
        </w:rPr>
        <w:t xml:space="preserve"> : C</w:t>
      </w:r>
      <w:r>
        <w:rPr>
          <w:rFonts w:ascii="Calibri" w:eastAsia="Calibri" w:hAnsi="Calibri" w:cs="Calibri"/>
          <w:i/>
        </w:rPr>
        <w:t>ommunication sur la politique des achats et c</w:t>
      </w:r>
      <w:r w:rsidR="00E06A5E">
        <w:rPr>
          <w:rFonts w:ascii="Calibri" w:eastAsia="Calibri" w:hAnsi="Calibri" w:cs="Calibri"/>
          <w:i/>
        </w:rPr>
        <w:t>ompte-rendu d’activité de la commission interne des marchés</w:t>
      </w:r>
    </w:p>
    <w:p w:rsidR="00E06A5E" w:rsidRDefault="00E06A5E" w:rsidP="00E06A5E">
      <w:pPr>
        <w:spacing w:after="120" w:line="240" w:lineRule="auto"/>
        <w:jc w:val="both"/>
        <w:rPr>
          <w:rFonts w:ascii="Calibri" w:eastAsia="Calibri" w:hAnsi="Calibri" w:cs="Calibri"/>
        </w:rPr>
      </w:pPr>
      <w:r>
        <w:rPr>
          <w:rFonts w:ascii="Calibri" w:eastAsia="Calibri" w:hAnsi="Calibri" w:cs="Calibri"/>
          <w:b/>
        </w:rPr>
        <w:t>Didier Guillot</w:t>
      </w:r>
      <w:r>
        <w:rPr>
          <w:rFonts w:ascii="Calibri" w:eastAsia="Calibri" w:hAnsi="Calibri" w:cs="Calibri"/>
        </w:rPr>
        <w:t xml:space="preserve"> demande à la secrétaire générale </w:t>
      </w:r>
      <w:r w:rsidR="003151FA">
        <w:rPr>
          <w:rFonts w:ascii="Calibri" w:eastAsia="Calibri" w:hAnsi="Calibri" w:cs="Calibri"/>
        </w:rPr>
        <w:t xml:space="preserve">adjointe </w:t>
      </w:r>
      <w:r>
        <w:rPr>
          <w:rFonts w:ascii="Calibri" w:eastAsia="Calibri" w:hAnsi="Calibri" w:cs="Calibri"/>
        </w:rPr>
        <w:t>de rapporter le projet.</w:t>
      </w:r>
    </w:p>
    <w:p w:rsidR="00E06A5E" w:rsidRDefault="003151FA" w:rsidP="00E06A5E">
      <w:pPr>
        <w:widowControl w:val="0"/>
        <w:autoSpaceDE w:val="0"/>
        <w:autoSpaceDN w:val="0"/>
        <w:adjustRightInd w:val="0"/>
        <w:spacing w:line="240" w:lineRule="auto"/>
        <w:jc w:val="both"/>
      </w:pPr>
      <w:r>
        <w:rPr>
          <w:rFonts w:ascii="Calibri" w:eastAsia="Calibri" w:hAnsi="Calibri" w:cs="Calibri"/>
          <w:b/>
        </w:rPr>
        <w:t>Marie Bouard</w:t>
      </w:r>
      <w:r w:rsidR="00E06A5E">
        <w:rPr>
          <w:rFonts w:ascii="Calibri" w:eastAsia="Calibri" w:hAnsi="Calibri" w:cs="Calibri"/>
          <w:b/>
        </w:rPr>
        <w:t xml:space="preserve"> </w:t>
      </w:r>
      <w:r>
        <w:rPr>
          <w:rFonts w:ascii="Calibri" w:eastAsia="Calibri" w:hAnsi="Calibri" w:cs="Calibri"/>
        </w:rPr>
        <w:t xml:space="preserve">présente la démarche achats qui est mise en œuvre à l’EIVP, depuis sa prise de fonctions en juillet 2018. Elle caractérise 2018 comme une année de transition, avec une seule consultation </w:t>
      </w:r>
      <w:r w:rsidR="003D1AB5">
        <w:rPr>
          <w:rFonts w:ascii="Calibri" w:eastAsia="Calibri" w:hAnsi="Calibri" w:cs="Calibri"/>
        </w:rPr>
        <w:t>engagée</w:t>
      </w:r>
      <w:r w:rsidR="00444E31">
        <w:rPr>
          <w:rFonts w:ascii="Calibri" w:eastAsia="Calibri" w:hAnsi="Calibri" w:cs="Calibri"/>
        </w:rPr>
        <w:t>,</w:t>
      </w:r>
      <w:r>
        <w:rPr>
          <w:rFonts w:ascii="Calibri" w:eastAsia="Calibri" w:hAnsi="Calibri" w:cs="Calibri"/>
        </w:rPr>
        <w:t xml:space="preserve"> </w:t>
      </w:r>
      <w:r w:rsidR="00444E31">
        <w:rPr>
          <w:rFonts w:ascii="Calibri" w:eastAsia="Calibri" w:hAnsi="Calibri" w:cs="Calibri"/>
        </w:rPr>
        <w:t>portant sur</w:t>
      </w:r>
      <w:r>
        <w:rPr>
          <w:rFonts w:ascii="Calibri" w:eastAsia="Calibri" w:hAnsi="Calibri" w:cs="Calibri"/>
        </w:rPr>
        <w:t xml:space="preserve"> une prestation d’organisation d’un challenge</w:t>
      </w:r>
      <w:r w:rsidR="00E06A5E" w:rsidRPr="00911CD5">
        <w:t xml:space="preserve"> </w:t>
      </w:r>
      <w:r>
        <w:t xml:space="preserve">étudiant, </w:t>
      </w:r>
      <w:r w:rsidR="00444E31">
        <w:t>financée par</w:t>
      </w:r>
      <w:r>
        <w:t xml:space="preserve"> la chaire </w:t>
      </w:r>
      <w:proofErr w:type="spellStart"/>
      <w:r>
        <w:t>Evesa</w:t>
      </w:r>
      <w:proofErr w:type="spellEnd"/>
      <w:r>
        <w:t xml:space="preserve">. En 2019, avec le concours d’une collaboratrice issue de la direction des achats de la Ville de Paris, elle s’attache à déployer une démarche d’achat durable et responsable, respectueuse de la réglementation et des principes de déontologie, donnant une large place au dialogue avec les utilisateurs et à l’expérimentation. Elle rappelle que le meilleur achat est celui qu’on ne fait pas </w:t>
      </w:r>
      <w:r w:rsidR="002F4BB4">
        <w:t xml:space="preserve">et mentionne la réalisation exemplaire, en partenariat avec l’Ecole Du Breuil, d’un aménagement paysager à base de matériaux récupérés de la voirie parisienne (pavés et grilles d’arbre), qu’elle invite les administrateurs à découvrir après la séance. Elle liste les marchés passés en 2019, avec notamment de nouveaux investissements informatiques pour la sécurité </w:t>
      </w:r>
      <w:r w:rsidR="00444E31">
        <w:t>des systèmes et les besoins pédagogiques. Elle rappelle que l’EIVP s’appuie sur la plateforme Maximilien pour répondre aux exigences de dématérialisation des consultations.</w:t>
      </w:r>
    </w:p>
    <w:p w:rsidR="00444E31" w:rsidRPr="00911CD5" w:rsidRDefault="00444E31" w:rsidP="00E06A5E">
      <w:pPr>
        <w:widowControl w:val="0"/>
        <w:autoSpaceDE w:val="0"/>
        <w:autoSpaceDN w:val="0"/>
        <w:adjustRightInd w:val="0"/>
        <w:spacing w:line="240" w:lineRule="auto"/>
        <w:jc w:val="both"/>
      </w:pPr>
      <w:r w:rsidRPr="00444E31">
        <w:rPr>
          <w:b/>
        </w:rPr>
        <w:t xml:space="preserve">Marie-Christine </w:t>
      </w:r>
      <w:proofErr w:type="spellStart"/>
      <w:r w:rsidRPr="00444E31">
        <w:rPr>
          <w:b/>
        </w:rPr>
        <w:t>Lemardeley</w:t>
      </w:r>
      <w:proofErr w:type="spellEnd"/>
      <w:r>
        <w:t xml:space="preserve"> manifeste un vif intérêt pour cet exposé et notamment pour le chantier réalisé avec l’Ecole Du Breuil.</w:t>
      </w:r>
    </w:p>
    <w:p w:rsidR="00E06A5E" w:rsidRDefault="00E06A5E" w:rsidP="00E06A5E">
      <w:pPr>
        <w:spacing w:after="0" w:line="240" w:lineRule="auto"/>
        <w:jc w:val="both"/>
        <w:rPr>
          <w:rFonts w:ascii="Calibri" w:eastAsia="Calibri" w:hAnsi="Calibri" w:cs="Calibri"/>
        </w:rPr>
      </w:pPr>
      <w:r>
        <w:rPr>
          <w:rFonts w:ascii="Calibri" w:eastAsia="Calibri" w:hAnsi="Calibri" w:cs="Calibri"/>
        </w:rPr>
        <w:t>Aucune</w:t>
      </w:r>
      <w:r w:rsidR="00444E31">
        <w:rPr>
          <w:rFonts w:ascii="Calibri" w:eastAsia="Calibri" w:hAnsi="Calibri" w:cs="Calibri"/>
        </w:rPr>
        <w:t xml:space="preserve"> autre</w:t>
      </w:r>
      <w:r>
        <w:rPr>
          <w:rFonts w:ascii="Calibri" w:eastAsia="Calibri" w:hAnsi="Calibri" w:cs="Calibri"/>
        </w:rPr>
        <w:t xml:space="preserve"> intervention n’étant sollicitée, </w:t>
      </w:r>
      <w:r>
        <w:rPr>
          <w:rFonts w:ascii="Calibri" w:eastAsia="Calibri" w:hAnsi="Calibri" w:cs="Calibri"/>
          <w:shd w:val="clear" w:color="auto" w:fill="FFFFFF"/>
        </w:rPr>
        <w:t>il est donné acte au président de sa communication sur le compte-rendu d’activité de la commis</w:t>
      </w:r>
      <w:r w:rsidR="00444E31">
        <w:rPr>
          <w:rFonts w:ascii="Calibri" w:eastAsia="Calibri" w:hAnsi="Calibri" w:cs="Calibri"/>
          <w:shd w:val="clear" w:color="auto" w:fill="FFFFFF"/>
        </w:rPr>
        <w:t>sion interne des marchés en 2018</w:t>
      </w:r>
      <w:r>
        <w:rPr>
          <w:rFonts w:ascii="Calibri" w:eastAsia="Calibri" w:hAnsi="Calibri" w:cs="Calibri"/>
          <w:shd w:val="clear" w:color="auto" w:fill="FFFFFF"/>
        </w:rPr>
        <w:t xml:space="preserve"> et la politique des achats de l’EIVP</w:t>
      </w:r>
      <w:r>
        <w:rPr>
          <w:rFonts w:ascii="Calibri" w:eastAsia="Calibri" w:hAnsi="Calibri" w:cs="Calibri"/>
        </w:rPr>
        <w:t>.</w:t>
      </w:r>
    </w:p>
    <w:p w:rsidR="00E06A5E" w:rsidRDefault="00E06A5E" w:rsidP="00E06A5E">
      <w:pPr>
        <w:spacing w:after="0" w:line="240" w:lineRule="auto"/>
        <w:jc w:val="both"/>
        <w:rPr>
          <w:rFonts w:ascii="Calibri" w:eastAsia="Calibri" w:hAnsi="Calibri" w:cs="Calibri"/>
        </w:rPr>
      </w:pPr>
    </w:p>
    <w:p w:rsidR="00E06A5E" w:rsidRDefault="00E06A5E" w:rsidP="00E06A5E">
      <w:pPr>
        <w:spacing w:after="0" w:line="240" w:lineRule="auto"/>
        <w:jc w:val="both"/>
        <w:rPr>
          <w:rFonts w:ascii="Calibri" w:eastAsia="Calibri" w:hAnsi="Calibri" w:cs="Calibri"/>
          <w:b/>
          <w:u w:val="single"/>
        </w:rPr>
      </w:pPr>
      <w:r>
        <w:rPr>
          <w:rFonts w:ascii="Calibri" w:eastAsia="Calibri" w:hAnsi="Calibri" w:cs="Calibri"/>
          <w:b/>
          <w:u w:val="single"/>
        </w:rPr>
        <w:lastRenderedPageBreak/>
        <w:t>Formation, élèves</w:t>
      </w:r>
    </w:p>
    <w:p w:rsidR="00E06A5E" w:rsidRDefault="00E06A5E" w:rsidP="00E06A5E">
      <w:pPr>
        <w:spacing w:after="0" w:line="240" w:lineRule="auto"/>
        <w:jc w:val="both"/>
        <w:rPr>
          <w:rFonts w:ascii="Calibri" w:eastAsia="Calibri" w:hAnsi="Calibri" w:cs="Calibri"/>
          <w:shd w:val="clear" w:color="auto" w:fill="FFFFFF"/>
        </w:rPr>
      </w:pPr>
    </w:p>
    <w:p w:rsidR="00E06A5E" w:rsidRDefault="00444E31" w:rsidP="00E06A5E">
      <w:pPr>
        <w:spacing w:after="0" w:line="240" w:lineRule="auto"/>
        <w:jc w:val="both"/>
        <w:rPr>
          <w:rFonts w:ascii="Calibri" w:eastAsia="Calibri" w:hAnsi="Calibri" w:cs="Calibri"/>
          <w:i/>
        </w:rPr>
      </w:pPr>
      <w:r>
        <w:rPr>
          <w:b/>
          <w:i/>
        </w:rPr>
        <w:t>2019-041</w:t>
      </w:r>
      <w:r w:rsidR="00E06A5E">
        <w:rPr>
          <w:b/>
          <w:i/>
        </w:rPr>
        <w:t xml:space="preserve"> </w:t>
      </w:r>
      <w:r w:rsidR="00E06A5E">
        <w:rPr>
          <w:rFonts w:ascii="Calibri" w:eastAsia="Calibri" w:hAnsi="Calibri" w:cs="Calibri"/>
          <w:i/>
        </w:rPr>
        <w:t xml:space="preserve">: </w:t>
      </w:r>
      <w:r>
        <w:rPr>
          <w:rFonts w:ascii="Calibri" w:eastAsia="Calibri" w:hAnsi="Calibri" w:cs="Calibri"/>
          <w:i/>
        </w:rPr>
        <w:t>Bilan de la rentrée 2019</w:t>
      </w:r>
    </w:p>
    <w:p w:rsidR="00E06A5E" w:rsidRDefault="00E06A5E" w:rsidP="00E06A5E">
      <w:pPr>
        <w:spacing w:after="120" w:line="240" w:lineRule="auto"/>
        <w:jc w:val="both"/>
        <w:rPr>
          <w:rFonts w:ascii="Calibri" w:eastAsia="Calibri" w:hAnsi="Calibri" w:cs="Calibri"/>
        </w:rPr>
      </w:pPr>
      <w:r>
        <w:rPr>
          <w:rFonts w:ascii="Calibri" w:eastAsia="Calibri" w:hAnsi="Calibri" w:cs="Calibri"/>
          <w:b/>
        </w:rPr>
        <w:t>Didier Guillot</w:t>
      </w:r>
      <w:r>
        <w:rPr>
          <w:rFonts w:ascii="Calibri" w:eastAsia="Calibri" w:hAnsi="Calibri" w:cs="Calibri"/>
        </w:rPr>
        <w:t xml:space="preserve"> demande </w:t>
      </w:r>
      <w:r w:rsidR="00444E31">
        <w:rPr>
          <w:rFonts w:ascii="Calibri" w:eastAsia="Calibri" w:hAnsi="Calibri" w:cs="Calibri"/>
        </w:rPr>
        <w:t>au directeur de l’EIVP de rapporter le projet</w:t>
      </w:r>
    </w:p>
    <w:p w:rsidR="00444E31" w:rsidRDefault="00444E31" w:rsidP="00E06A5E">
      <w:pPr>
        <w:spacing w:after="120" w:line="240" w:lineRule="auto"/>
        <w:jc w:val="both"/>
        <w:rPr>
          <w:rFonts w:ascii="Calibri" w:eastAsia="Calibri" w:hAnsi="Calibri" w:cs="Calibri"/>
          <w:b/>
        </w:rPr>
      </w:pPr>
      <w:r w:rsidRPr="000B73AD">
        <w:rPr>
          <w:rFonts w:ascii="Calibri" w:eastAsia="Calibri" w:hAnsi="Calibri" w:cs="Calibri"/>
          <w:b/>
        </w:rPr>
        <w:t>Franck Jung</w:t>
      </w:r>
      <w:r>
        <w:rPr>
          <w:rFonts w:ascii="Calibri" w:eastAsia="Calibri" w:hAnsi="Calibri" w:cs="Calibri"/>
        </w:rPr>
        <w:t xml:space="preserve"> présente les résultats des concours externes, qui ont permis de pourvoir la totalité des places ouvertes, avec cependant un léger déficit d’admissibles dans la filière MP, également constaté par les autres écoles du concours, qui a été compensé par des recrutements supplémentaires dans les filières PC et TSI. Le bi-cursus architecte-ingénieur accueille 12 candidats en première année d’études d’architecture et 10 candidats en première année du cycle ingénieur, dont deux élèves fonctionnaires pour lesquels la DRH de la Ville de Paris a accepté de prendre en charge un cursus de cinq ans. Les admissions sur titres au niveau prépa, licence ou master concernent 14 élèves au lieu de 23 l’année précédente, avec une volonté de l’établissement d’être plus sélectif dans ces recrutements, au vu des difficultés rencontrées par certains </w:t>
      </w:r>
      <w:r w:rsidR="004A27AE">
        <w:rPr>
          <w:rFonts w:ascii="Calibri" w:eastAsia="Calibri" w:hAnsi="Calibri" w:cs="Calibri"/>
        </w:rPr>
        <w:t>élèves</w:t>
      </w:r>
      <w:r>
        <w:rPr>
          <w:rFonts w:ascii="Calibri" w:eastAsia="Calibri" w:hAnsi="Calibri" w:cs="Calibri"/>
        </w:rPr>
        <w:t xml:space="preserve"> en cours de scolarité</w:t>
      </w:r>
      <w:r w:rsidR="004A27AE">
        <w:rPr>
          <w:rFonts w:ascii="Calibri" w:eastAsia="Calibri" w:hAnsi="Calibri" w:cs="Calibri"/>
        </w:rPr>
        <w:t>, issus de ces filières</w:t>
      </w:r>
      <w:r>
        <w:rPr>
          <w:rFonts w:ascii="Calibri" w:eastAsia="Calibri" w:hAnsi="Calibri" w:cs="Calibri"/>
        </w:rPr>
        <w:t>.</w:t>
      </w:r>
      <w:r w:rsidR="004A27AE">
        <w:rPr>
          <w:rFonts w:ascii="Calibri" w:eastAsia="Calibri" w:hAnsi="Calibri" w:cs="Calibri"/>
        </w:rPr>
        <w:t xml:space="preserve"> Sur l’ensemble des élèves inscrits en cycle ingénieur ou en </w:t>
      </w:r>
      <w:proofErr w:type="spellStart"/>
      <w:r w:rsidR="004A27AE">
        <w:rPr>
          <w:rFonts w:ascii="Calibri" w:eastAsia="Calibri" w:hAnsi="Calibri" w:cs="Calibri"/>
        </w:rPr>
        <w:t>bicursus</w:t>
      </w:r>
      <w:proofErr w:type="spellEnd"/>
      <w:r w:rsidR="004A27AE">
        <w:rPr>
          <w:rFonts w:ascii="Calibri" w:eastAsia="Calibri" w:hAnsi="Calibri" w:cs="Calibri"/>
        </w:rPr>
        <w:t xml:space="preserve">, on dénombre 11% de fonctionnaires, étant précisé que la Ville de Paris a ouvert 7 places pour un recrutement en fin de deuxième année, avec de nombreuses candidatures actuellement en cours d’examen. La proportion de jeunes femmes dans l’effectif est de 45,5%, largement supérieure à ce qui est observé dans la plupart des écoles d’ingénieurs. </w:t>
      </w:r>
      <w:r w:rsidR="004A27AE" w:rsidRPr="004A27AE">
        <w:rPr>
          <w:rFonts w:ascii="Calibri" w:eastAsia="Calibri" w:hAnsi="Calibri" w:cs="Calibri"/>
          <w:b/>
        </w:rPr>
        <w:t>Eugenia Llamas</w:t>
      </w:r>
      <w:r w:rsidR="004A27AE">
        <w:rPr>
          <w:rFonts w:ascii="Calibri" w:eastAsia="Calibri" w:hAnsi="Calibri" w:cs="Calibri"/>
        </w:rPr>
        <w:t xml:space="preserve"> indique que le contexte reste peu favorable à l’accueil d’étudiants internationaux mais souligne les nouvelles possibilités de double diplôme offertes aux élèves en mobilité sortante, avec l’Université fédérale de Minas </w:t>
      </w:r>
      <w:proofErr w:type="spellStart"/>
      <w:r w:rsidR="004A27AE">
        <w:rPr>
          <w:rFonts w:ascii="Calibri" w:eastAsia="Calibri" w:hAnsi="Calibri" w:cs="Calibri"/>
        </w:rPr>
        <w:t>Gerais</w:t>
      </w:r>
      <w:proofErr w:type="spellEnd"/>
      <w:r w:rsidR="004A27AE">
        <w:rPr>
          <w:rFonts w:ascii="Calibri" w:eastAsia="Calibri" w:hAnsi="Calibri" w:cs="Calibri"/>
        </w:rPr>
        <w:t xml:space="preserve"> (Brésil) et la </w:t>
      </w:r>
      <w:proofErr w:type="spellStart"/>
      <w:r w:rsidR="004A27AE">
        <w:rPr>
          <w:rFonts w:ascii="Calibri" w:eastAsia="Calibri" w:hAnsi="Calibri" w:cs="Calibri"/>
        </w:rPr>
        <w:t>Politecnica</w:t>
      </w:r>
      <w:proofErr w:type="spellEnd"/>
      <w:r w:rsidR="004A27AE">
        <w:rPr>
          <w:rFonts w:ascii="Calibri" w:eastAsia="Calibri" w:hAnsi="Calibri" w:cs="Calibri"/>
        </w:rPr>
        <w:t xml:space="preserve"> de Valence (Espagne). </w:t>
      </w:r>
      <w:r w:rsidR="007D4A41">
        <w:rPr>
          <w:rFonts w:ascii="Calibri" w:eastAsia="Calibri" w:hAnsi="Calibri" w:cs="Calibri"/>
        </w:rPr>
        <w:t xml:space="preserve">Concernant la formation d’ingénieur, </w:t>
      </w:r>
      <w:r w:rsidR="004A27AE" w:rsidRPr="004A27AE">
        <w:rPr>
          <w:rFonts w:ascii="Calibri" w:eastAsia="Calibri" w:hAnsi="Calibri" w:cs="Calibri"/>
          <w:b/>
        </w:rPr>
        <w:t>Franck Jung</w:t>
      </w:r>
      <w:r w:rsidR="004A27AE">
        <w:rPr>
          <w:rFonts w:ascii="Calibri" w:eastAsia="Calibri" w:hAnsi="Calibri" w:cs="Calibri"/>
        </w:rPr>
        <w:t xml:space="preserve"> relève </w:t>
      </w:r>
      <w:r w:rsidR="007D4A41">
        <w:rPr>
          <w:rFonts w:ascii="Calibri" w:eastAsia="Calibri" w:hAnsi="Calibri" w:cs="Calibri"/>
        </w:rPr>
        <w:t>pour finir</w:t>
      </w:r>
      <w:r w:rsidR="004A27AE">
        <w:rPr>
          <w:rFonts w:ascii="Calibri" w:eastAsia="Calibri" w:hAnsi="Calibri" w:cs="Calibri"/>
        </w:rPr>
        <w:t xml:space="preserve"> un nombre de redoublements plus faible que l’année précédente, particulièrement en première année. Il détaille ensuite les recrutements pour les autres formations dispensées par l’Ecole : la licence professionnelle d’assistant à chef de projet en aménagement de l’espace, dont les effectifs ne sont pas encore connus, la formation EPS-AA d’assistant en architecture qui fait une bonne rentrée avec </w:t>
      </w:r>
      <w:r w:rsidR="007D4A41">
        <w:rPr>
          <w:rFonts w:ascii="Calibri" w:eastAsia="Calibri" w:hAnsi="Calibri" w:cs="Calibri"/>
        </w:rPr>
        <w:t xml:space="preserve">26 nouveaux élèves en première année, le mastère spécialisé </w:t>
      </w:r>
      <w:proofErr w:type="spellStart"/>
      <w:r w:rsidR="007D4A41">
        <w:rPr>
          <w:rFonts w:ascii="Calibri" w:eastAsia="Calibri" w:hAnsi="Calibri" w:cs="Calibri"/>
        </w:rPr>
        <w:t>Urbantic</w:t>
      </w:r>
      <w:proofErr w:type="spellEnd"/>
      <w:r w:rsidR="007D4A41">
        <w:rPr>
          <w:rFonts w:ascii="Calibri" w:eastAsia="Calibri" w:hAnsi="Calibri" w:cs="Calibri"/>
        </w:rPr>
        <w:t xml:space="preserve"> qui a </w:t>
      </w:r>
      <w:proofErr w:type="spellStart"/>
      <w:r w:rsidR="007D4A41">
        <w:rPr>
          <w:rFonts w:ascii="Calibri" w:eastAsia="Calibri" w:hAnsi="Calibri" w:cs="Calibri"/>
        </w:rPr>
        <w:t>réouvert</w:t>
      </w:r>
      <w:proofErr w:type="spellEnd"/>
      <w:r w:rsidR="007D4A41">
        <w:rPr>
          <w:rFonts w:ascii="Calibri" w:eastAsia="Calibri" w:hAnsi="Calibri" w:cs="Calibri"/>
        </w:rPr>
        <w:t xml:space="preserve"> après une année de suspension, le mastère spécialisé </w:t>
      </w:r>
      <w:proofErr w:type="spellStart"/>
      <w:r w:rsidR="007D4A41">
        <w:rPr>
          <w:rFonts w:ascii="Calibri" w:eastAsia="Calibri" w:hAnsi="Calibri" w:cs="Calibri"/>
        </w:rPr>
        <w:t>Urbeausep</w:t>
      </w:r>
      <w:proofErr w:type="spellEnd"/>
      <w:r w:rsidR="007D4A41">
        <w:rPr>
          <w:rFonts w:ascii="Calibri" w:eastAsia="Calibri" w:hAnsi="Calibri" w:cs="Calibri"/>
        </w:rPr>
        <w:t xml:space="preserve"> qui est aujourd’hui bien identifié, même si certaines intégrations sont retardées par des problèmes de visas. Il mentionne quatre inscrits pour la validation du diplôme d’ingénieur par VAE et cinq doctorants encadrés ou </w:t>
      </w:r>
      <w:proofErr w:type="spellStart"/>
      <w:r w:rsidR="007D4A41">
        <w:rPr>
          <w:rFonts w:ascii="Calibri" w:eastAsia="Calibri" w:hAnsi="Calibri" w:cs="Calibri"/>
        </w:rPr>
        <w:t>co</w:t>
      </w:r>
      <w:proofErr w:type="spellEnd"/>
      <w:r w:rsidR="007D4A41">
        <w:rPr>
          <w:rFonts w:ascii="Calibri" w:eastAsia="Calibri" w:hAnsi="Calibri" w:cs="Calibri"/>
        </w:rPr>
        <w:t>-encadrés par l’EIVP. Il rappelle que le contexte du recrutement va évoluer en raison de la volonté du Ministère de la transition écologique et solidaire de ne plus organiser les oraux du concours TPE/EIVP, ce qui a conduit les écoles adhérentes à ce concours à se tourner vers le concours Mines-Télécom, qui est sur la même base d’écrits.</w:t>
      </w:r>
    </w:p>
    <w:p w:rsidR="00E06A5E" w:rsidRDefault="007D4A41" w:rsidP="00E06A5E">
      <w:pPr>
        <w:spacing w:after="0" w:line="240" w:lineRule="auto"/>
        <w:jc w:val="both"/>
        <w:rPr>
          <w:rFonts w:ascii="Calibri" w:eastAsia="Calibri" w:hAnsi="Calibri" w:cs="Calibri"/>
          <w:shd w:val="clear" w:color="auto" w:fill="FFFFFF"/>
        </w:rPr>
      </w:pPr>
      <w:r>
        <w:rPr>
          <w:rFonts w:ascii="Calibri" w:eastAsia="Calibri" w:hAnsi="Calibri" w:cs="Calibri"/>
        </w:rPr>
        <w:t>Aucune intervention n’étant sollicitée</w:t>
      </w:r>
      <w:r w:rsidR="00E06A5E">
        <w:rPr>
          <w:rFonts w:ascii="Calibri" w:eastAsia="Calibri" w:hAnsi="Calibri" w:cs="Calibri"/>
          <w:shd w:val="clear" w:color="auto" w:fill="FFFFFF"/>
        </w:rPr>
        <w:t>, il est donné acte au président de sa communicat</w:t>
      </w:r>
      <w:r>
        <w:rPr>
          <w:rFonts w:ascii="Calibri" w:eastAsia="Calibri" w:hAnsi="Calibri" w:cs="Calibri"/>
          <w:shd w:val="clear" w:color="auto" w:fill="FFFFFF"/>
        </w:rPr>
        <w:t>ion sur bilan de la rentrée 2019</w:t>
      </w:r>
      <w:r w:rsidR="00E06A5E">
        <w:rPr>
          <w:rFonts w:ascii="Calibri" w:eastAsia="Calibri" w:hAnsi="Calibri" w:cs="Calibri"/>
          <w:shd w:val="clear" w:color="auto" w:fill="FFFFFF"/>
        </w:rPr>
        <w:t xml:space="preserve">. </w:t>
      </w:r>
    </w:p>
    <w:p w:rsidR="00E06A5E" w:rsidRDefault="00E06A5E" w:rsidP="00E06A5E">
      <w:pPr>
        <w:spacing w:after="0" w:line="240" w:lineRule="auto"/>
        <w:jc w:val="both"/>
        <w:rPr>
          <w:rFonts w:ascii="Calibri" w:eastAsia="Calibri" w:hAnsi="Calibri" w:cs="Calibri"/>
          <w:shd w:val="clear" w:color="auto" w:fill="FFFFFF"/>
        </w:rPr>
      </w:pPr>
    </w:p>
    <w:p w:rsidR="00E06A5E" w:rsidRDefault="007D4A41" w:rsidP="00E06A5E">
      <w:pPr>
        <w:spacing w:after="0" w:line="240" w:lineRule="auto"/>
        <w:jc w:val="both"/>
        <w:rPr>
          <w:rFonts w:ascii="Calibri" w:eastAsia="Calibri" w:hAnsi="Calibri" w:cs="Calibri"/>
          <w:i/>
        </w:rPr>
      </w:pPr>
      <w:r>
        <w:rPr>
          <w:b/>
          <w:i/>
        </w:rPr>
        <w:t>2019-042</w:t>
      </w:r>
      <w:r w:rsidR="00E06A5E">
        <w:rPr>
          <w:b/>
          <w:i/>
        </w:rPr>
        <w:t xml:space="preserve"> </w:t>
      </w:r>
      <w:r w:rsidR="00E06A5E">
        <w:rPr>
          <w:rFonts w:ascii="Calibri" w:eastAsia="Calibri" w:hAnsi="Calibri" w:cs="Calibri"/>
          <w:i/>
        </w:rPr>
        <w:t xml:space="preserve">: Bilan de l’Université </w:t>
      </w:r>
      <w:r>
        <w:rPr>
          <w:rFonts w:ascii="Calibri" w:eastAsia="Calibri" w:hAnsi="Calibri" w:cs="Calibri"/>
          <w:i/>
        </w:rPr>
        <w:t>d’été 2019</w:t>
      </w:r>
    </w:p>
    <w:p w:rsidR="00E06A5E" w:rsidRDefault="00E06A5E" w:rsidP="00E06A5E">
      <w:pPr>
        <w:spacing w:after="120" w:line="240" w:lineRule="auto"/>
        <w:jc w:val="both"/>
        <w:rPr>
          <w:rFonts w:ascii="Calibri" w:eastAsia="Calibri" w:hAnsi="Calibri" w:cs="Calibri"/>
        </w:rPr>
      </w:pPr>
      <w:r>
        <w:rPr>
          <w:rFonts w:ascii="Calibri" w:eastAsia="Calibri" w:hAnsi="Calibri" w:cs="Calibri"/>
          <w:b/>
        </w:rPr>
        <w:t>Didier Guillot</w:t>
      </w:r>
      <w:r>
        <w:rPr>
          <w:rFonts w:ascii="Calibri" w:eastAsia="Calibri" w:hAnsi="Calibri" w:cs="Calibri"/>
        </w:rPr>
        <w:t xml:space="preserve"> demande au directeur </w:t>
      </w:r>
      <w:r w:rsidR="007D4A41">
        <w:rPr>
          <w:rFonts w:ascii="Calibri" w:eastAsia="Calibri" w:hAnsi="Calibri" w:cs="Calibri"/>
        </w:rPr>
        <w:t>de l’EIVP</w:t>
      </w:r>
      <w:r>
        <w:rPr>
          <w:rFonts w:ascii="Calibri" w:eastAsia="Calibri" w:hAnsi="Calibri" w:cs="Calibri"/>
        </w:rPr>
        <w:t xml:space="preserve"> de rapporter le projet.</w:t>
      </w:r>
    </w:p>
    <w:p w:rsidR="004D704F" w:rsidRPr="00E54393" w:rsidRDefault="007D4A41" w:rsidP="004D704F">
      <w:pPr>
        <w:pStyle w:val="NormalWeb"/>
        <w:spacing w:before="0" w:beforeAutospacing="0" w:after="120" w:afterAutospacing="0"/>
        <w:jc w:val="both"/>
        <w:rPr>
          <w:rFonts w:ascii="Calibri" w:hAnsi="Calibri" w:cs="Calibri"/>
          <w:sz w:val="22"/>
          <w:szCs w:val="22"/>
        </w:rPr>
      </w:pPr>
      <w:r>
        <w:rPr>
          <w:rFonts w:ascii="Calibri" w:eastAsia="Calibri" w:hAnsi="Calibri" w:cs="Calibri"/>
          <w:b/>
        </w:rPr>
        <w:t>Franck Jung</w:t>
      </w:r>
      <w:r w:rsidR="00E06A5E">
        <w:rPr>
          <w:rFonts w:ascii="Calibri" w:eastAsia="Calibri" w:hAnsi="Calibri" w:cs="Calibri"/>
          <w:b/>
        </w:rPr>
        <w:t xml:space="preserve"> </w:t>
      </w:r>
      <w:r w:rsidR="004D704F">
        <w:rPr>
          <w:rFonts w:ascii="Calibri" w:hAnsi="Calibri" w:cs="Calibri"/>
          <w:sz w:val="22"/>
          <w:szCs w:val="22"/>
        </w:rPr>
        <w:t>rend compte de l</w:t>
      </w:r>
      <w:r w:rsidR="004D704F" w:rsidRPr="00E54393">
        <w:rPr>
          <w:rFonts w:ascii="Calibri" w:hAnsi="Calibri" w:cs="Calibri"/>
          <w:sz w:val="22"/>
          <w:szCs w:val="22"/>
        </w:rPr>
        <w:t>a 13</w:t>
      </w:r>
      <w:r w:rsidR="004D704F" w:rsidRPr="0074157A">
        <w:rPr>
          <w:rFonts w:ascii="Calibri" w:hAnsi="Calibri" w:cs="Calibri"/>
          <w:sz w:val="22"/>
          <w:szCs w:val="22"/>
          <w:vertAlign w:val="superscript"/>
        </w:rPr>
        <w:t>ème</w:t>
      </w:r>
      <w:r w:rsidR="004D704F">
        <w:rPr>
          <w:rFonts w:ascii="Calibri" w:hAnsi="Calibri" w:cs="Calibri"/>
          <w:sz w:val="22"/>
          <w:szCs w:val="22"/>
        </w:rPr>
        <w:t xml:space="preserve"> </w:t>
      </w:r>
      <w:r w:rsidR="004D704F" w:rsidRPr="00E54393">
        <w:rPr>
          <w:rFonts w:ascii="Calibri" w:hAnsi="Calibri" w:cs="Calibri"/>
          <w:sz w:val="22"/>
          <w:szCs w:val="22"/>
        </w:rPr>
        <w:t>édition</w:t>
      </w:r>
      <w:r w:rsidR="004D704F">
        <w:rPr>
          <w:rFonts w:ascii="Calibri" w:hAnsi="Calibri" w:cs="Calibri"/>
          <w:sz w:val="22"/>
          <w:szCs w:val="22"/>
        </w:rPr>
        <w:t xml:space="preserve"> de l’Université d’été, consacrée aux </w:t>
      </w:r>
      <w:r w:rsidR="004D704F" w:rsidRPr="00E54393">
        <w:rPr>
          <w:rFonts w:ascii="Calibri" w:hAnsi="Calibri" w:cs="Calibri"/>
          <w:sz w:val="22"/>
          <w:szCs w:val="22"/>
        </w:rPr>
        <w:t>« Rues de demain »</w:t>
      </w:r>
      <w:r w:rsidR="004D704F">
        <w:rPr>
          <w:rFonts w:ascii="Calibri" w:hAnsi="Calibri" w:cs="Calibri"/>
          <w:sz w:val="22"/>
          <w:szCs w:val="22"/>
        </w:rPr>
        <w:t xml:space="preserve">. </w:t>
      </w:r>
      <w:proofErr w:type="gramStart"/>
      <w:r w:rsidR="004D704F">
        <w:rPr>
          <w:rFonts w:ascii="Calibri" w:hAnsi="Calibri" w:cs="Calibri"/>
          <w:sz w:val="22"/>
          <w:szCs w:val="22"/>
        </w:rPr>
        <w:t>qui</w:t>
      </w:r>
      <w:proofErr w:type="gramEnd"/>
      <w:r w:rsidR="004D704F" w:rsidRPr="00E54393">
        <w:rPr>
          <w:rFonts w:ascii="Calibri" w:hAnsi="Calibri" w:cs="Calibri"/>
          <w:sz w:val="22"/>
          <w:szCs w:val="22"/>
        </w:rPr>
        <w:t xml:space="preserve"> s’est déroulée</w:t>
      </w:r>
      <w:r w:rsidR="004D704F">
        <w:rPr>
          <w:rFonts w:ascii="Calibri" w:hAnsi="Calibri" w:cs="Calibri"/>
          <w:sz w:val="22"/>
          <w:szCs w:val="22"/>
        </w:rPr>
        <w:t xml:space="preserve"> </w:t>
      </w:r>
      <w:r w:rsidR="004D704F" w:rsidRPr="00E54393">
        <w:rPr>
          <w:rFonts w:ascii="Calibri" w:hAnsi="Calibri" w:cs="Calibri"/>
          <w:sz w:val="22"/>
          <w:szCs w:val="22"/>
        </w:rPr>
        <w:t>du 17 au 19 septembre 2019.</w:t>
      </w:r>
      <w:r w:rsidR="004D704F">
        <w:rPr>
          <w:rFonts w:ascii="Calibri" w:hAnsi="Calibri" w:cs="Calibri"/>
          <w:sz w:val="22"/>
          <w:szCs w:val="22"/>
        </w:rPr>
        <w:t xml:space="preserve"> Elle a été c</w:t>
      </w:r>
      <w:r w:rsidR="004D704F" w:rsidRPr="00E54393">
        <w:rPr>
          <w:rFonts w:ascii="Calibri" w:hAnsi="Calibri" w:cs="Calibri"/>
          <w:bCs/>
          <w:sz w:val="22"/>
          <w:szCs w:val="22"/>
        </w:rPr>
        <w:t>onçue par Bernard Landau et la direction scientifique de l’EIVP, en partenariat avec l’IFSTTAR, le Forum métropolitain du Grand Paris et l’Ecole des Ponts</w:t>
      </w:r>
      <w:r w:rsidR="004D704F">
        <w:rPr>
          <w:rFonts w:ascii="Calibri" w:hAnsi="Calibri" w:cs="Calibri"/>
          <w:bCs/>
          <w:sz w:val="22"/>
          <w:szCs w:val="22"/>
        </w:rPr>
        <w:t>.  Il mentionne l</w:t>
      </w:r>
      <w:r w:rsidR="004D704F" w:rsidRPr="00E54393">
        <w:rPr>
          <w:rFonts w:ascii="Calibri" w:hAnsi="Calibri" w:cs="Calibri"/>
          <w:sz w:val="22"/>
          <w:szCs w:val="22"/>
        </w:rPr>
        <w:t xml:space="preserve">a matinée consacrée à l’expérience parisienne, avec les témoignages </w:t>
      </w:r>
      <w:r w:rsidR="004D704F">
        <w:rPr>
          <w:rFonts w:ascii="Calibri" w:hAnsi="Calibri" w:cs="Calibri"/>
          <w:sz w:val="22"/>
          <w:szCs w:val="22"/>
        </w:rPr>
        <w:t>de quatre directeurs</w:t>
      </w:r>
      <w:r w:rsidR="004D704F" w:rsidRPr="00E54393">
        <w:rPr>
          <w:rFonts w:ascii="Calibri" w:hAnsi="Calibri" w:cs="Calibri"/>
          <w:sz w:val="22"/>
          <w:szCs w:val="22"/>
        </w:rPr>
        <w:t xml:space="preserve"> de</w:t>
      </w:r>
      <w:r w:rsidR="004D704F">
        <w:rPr>
          <w:rFonts w:ascii="Calibri" w:hAnsi="Calibri" w:cs="Calibri"/>
          <w:sz w:val="22"/>
          <w:szCs w:val="22"/>
        </w:rPr>
        <w:t>s services</w:t>
      </w:r>
      <w:r w:rsidR="004D704F" w:rsidRPr="00E54393">
        <w:rPr>
          <w:rFonts w:ascii="Calibri" w:hAnsi="Calibri" w:cs="Calibri"/>
          <w:sz w:val="22"/>
          <w:szCs w:val="22"/>
        </w:rPr>
        <w:t xml:space="preserve"> la Ville de Paris intervenant sur l’espace public de la rue</w:t>
      </w:r>
      <w:r w:rsidR="004D704F">
        <w:rPr>
          <w:rFonts w:ascii="Calibri" w:hAnsi="Calibri" w:cs="Calibri"/>
          <w:sz w:val="22"/>
          <w:szCs w:val="22"/>
        </w:rPr>
        <w:t>, la</w:t>
      </w:r>
      <w:r w:rsidR="004D704F" w:rsidRPr="00E54393">
        <w:rPr>
          <w:rFonts w:ascii="Calibri" w:hAnsi="Calibri" w:cs="Calibri"/>
          <w:sz w:val="22"/>
          <w:szCs w:val="22"/>
        </w:rPr>
        <w:t xml:space="preserve"> table ronde sur l’avenir du périphérique, </w:t>
      </w:r>
      <w:r w:rsidR="004D704F">
        <w:rPr>
          <w:rFonts w:ascii="Calibri" w:hAnsi="Calibri" w:cs="Calibri"/>
          <w:sz w:val="22"/>
          <w:szCs w:val="22"/>
        </w:rPr>
        <w:t>l’accueil d’</w:t>
      </w:r>
      <w:r w:rsidR="004D704F" w:rsidRPr="00E54393">
        <w:rPr>
          <w:rFonts w:ascii="Calibri" w:hAnsi="Calibri" w:cs="Calibri"/>
          <w:sz w:val="22"/>
          <w:szCs w:val="22"/>
        </w:rPr>
        <w:t>une version nomade de l’exposition sur les</w:t>
      </w:r>
      <w:r w:rsidR="004D704F">
        <w:rPr>
          <w:rFonts w:ascii="Calibri" w:hAnsi="Calibri" w:cs="Calibri"/>
          <w:sz w:val="22"/>
          <w:szCs w:val="22"/>
        </w:rPr>
        <w:t xml:space="preserve"> Routes du futur du Grand Paris, le</w:t>
      </w:r>
      <w:r w:rsidR="004D704F" w:rsidRPr="00E54393">
        <w:rPr>
          <w:rFonts w:ascii="Calibri" w:hAnsi="Calibri" w:cs="Calibri"/>
          <w:sz w:val="22"/>
          <w:szCs w:val="22"/>
        </w:rPr>
        <w:t xml:space="preserve"> parcours en </w:t>
      </w:r>
      <w:proofErr w:type="spellStart"/>
      <w:r w:rsidR="004D704F" w:rsidRPr="00E54393">
        <w:rPr>
          <w:rFonts w:ascii="Calibri" w:hAnsi="Calibri" w:cs="Calibri"/>
          <w:sz w:val="22"/>
          <w:szCs w:val="22"/>
        </w:rPr>
        <w:t>Vélib</w:t>
      </w:r>
      <w:proofErr w:type="spellEnd"/>
      <w:r w:rsidR="004D704F" w:rsidRPr="00E54393">
        <w:rPr>
          <w:rFonts w:ascii="Calibri" w:hAnsi="Calibri" w:cs="Calibri"/>
          <w:sz w:val="22"/>
          <w:szCs w:val="22"/>
        </w:rPr>
        <w:t>’ à la découverte du réseau cyclable et des chantiers parisiens.</w:t>
      </w:r>
      <w:r w:rsidR="004D704F">
        <w:rPr>
          <w:rFonts w:ascii="Calibri" w:hAnsi="Calibri" w:cs="Calibri"/>
          <w:sz w:val="22"/>
          <w:szCs w:val="22"/>
        </w:rPr>
        <w:t xml:space="preserve"> Il relève que l</w:t>
      </w:r>
      <w:r w:rsidR="004D704F" w:rsidRPr="00E54393">
        <w:rPr>
          <w:rFonts w:ascii="Calibri" w:hAnsi="Calibri" w:cs="Calibri"/>
          <w:sz w:val="22"/>
          <w:szCs w:val="22"/>
        </w:rPr>
        <w:t>e resserrement du programme sur trois jours et le choix d’une date plus tardive ont été favorables à la fréquentation, particulièrement la fréquentation payante</w:t>
      </w:r>
      <w:r w:rsidR="004D704F">
        <w:rPr>
          <w:rFonts w:ascii="Calibri" w:hAnsi="Calibri" w:cs="Calibri"/>
          <w:sz w:val="22"/>
          <w:szCs w:val="22"/>
        </w:rPr>
        <w:t>, et ont</w:t>
      </w:r>
      <w:r w:rsidR="004D704F" w:rsidRPr="00E54393">
        <w:rPr>
          <w:rFonts w:ascii="Calibri" w:hAnsi="Calibri" w:cs="Calibri"/>
          <w:sz w:val="22"/>
          <w:szCs w:val="22"/>
        </w:rPr>
        <w:t xml:space="preserve"> permis aux élèves ingénieurs de profiter </w:t>
      </w:r>
      <w:r w:rsidR="004D704F">
        <w:rPr>
          <w:rFonts w:ascii="Calibri" w:hAnsi="Calibri" w:cs="Calibri"/>
          <w:sz w:val="22"/>
          <w:szCs w:val="22"/>
        </w:rPr>
        <w:t xml:space="preserve">plus </w:t>
      </w:r>
      <w:r w:rsidR="004D704F" w:rsidRPr="00E54393">
        <w:rPr>
          <w:rFonts w:ascii="Calibri" w:hAnsi="Calibri" w:cs="Calibri"/>
          <w:sz w:val="22"/>
          <w:szCs w:val="22"/>
        </w:rPr>
        <w:t>largement des conférences.</w:t>
      </w:r>
      <w:r w:rsidR="004D704F">
        <w:rPr>
          <w:rFonts w:ascii="Calibri" w:hAnsi="Calibri" w:cs="Calibri"/>
          <w:sz w:val="22"/>
          <w:szCs w:val="22"/>
        </w:rPr>
        <w:t xml:space="preserve"> Il indique que la réflexion se poursuit sur les évolutions permettant d’élargir l’audience de cette manifestation et de conforter son modèle économique.</w:t>
      </w:r>
    </w:p>
    <w:p w:rsidR="007D4A41" w:rsidRDefault="007D4A41" w:rsidP="004D704F">
      <w:pPr>
        <w:spacing w:after="120" w:line="240" w:lineRule="auto"/>
        <w:jc w:val="both"/>
        <w:rPr>
          <w:rFonts w:ascii="Calibri" w:eastAsia="Calibri" w:hAnsi="Calibri" w:cs="Calibri"/>
          <w:shd w:val="clear" w:color="auto" w:fill="FFFFFF"/>
        </w:rPr>
      </w:pPr>
      <w:r w:rsidRPr="007D4A41">
        <w:rPr>
          <w:rFonts w:ascii="Calibri" w:eastAsia="Calibri" w:hAnsi="Calibri" w:cs="Calibri"/>
          <w:b/>
          <w:shd w:val="clear" w:color="auto" w:fill="FFFFFF"/>
        </w:rPr>
        <w:lastRenderedPageBreak/>
        <w:t xml:space="preserve">Marie-Christine </w:t>
      </w:r>
      <w:proofErr w:type="spellStart"/>
      <w:r w:rsidRPr="007D4A41">
        <w:rPr>
          <w:rFonts w:ascii="Calibri" w:eastAsia="Calibri" w:hAnsi="Calibri" w:cs="Calibri"/>
          <w:b/>
          <w:shd w:val="clear" w:color="auto" w:fill="FFFFFF"/>
        </w:rPr>
        <w:t>Lemardeley</w:t>
      </w:r>
      <w:proofErr w:type="spellEnd"/>
      <w:r w:rsidRPr="007D4A41">
        <w:rPr>
          <w:rFonts w:ascii="Calibri" w:eastAsia="Calibri" w:hAnsi="Calibri" w:cs="Calibri"/>
          <w:b/>
          <w:shd w:val="clear" w:color="auto" w:fill="FFFFFF"/>
        </w:rPr>
        <w:t xml:space="preserve"> </w:t>
      </w:r>
      <w:r>
        <w:rPr>
          <w:rFonts w:ascii="Calibri" w:eastAsia="Calibri" w:hAnsi="Calibri" w:cs="Calibri"/>
          <w:shd w:val="clear" w:color="auto" w:fill="FFFFFF"/>
        </w:rPr>
        <w:t>évalue très positivement la participation de toutes les directions de la Ville de Paris à cette Université d’été sur un sujet très transversal ; elle dit avoir ressenti un véritable enthousiasme. Elle affirme la volonté de rapprocher la recherche, l’enseignement et la pratique.</w:t>
      </w:r>
    </w:p>
    <w:p w:rsidR="00DD6C19" w:rsidRDefault="00DD6C19" w:rsidP="001E1F80">
      <w:pPr>
        <w:spacing w:after="120" w:line="240" w:lineRule="auto"/>
        <w:jc w:val="both"/>
        <w:rPr>
          <w:rFonts w:ascii="Calibri" w:eastAsia="Calibri" w:hAnsi="Calibri" w:cs="Calibri"/>
          <w:shd w:val="clear" w:color="auto" w:fill="FFFFFF"/>
        </w:rPr>
      </w:pPr>
      <w:r w:rsidRPr="00DD6C19">
        <w:rPr>
          <w:rFonts w:ascii="Calibri" w:eastAsia="Calibri" w:hAnsi="Calibri" w:cs="Calibri"/>
          <w:b/>
          <w:shd w:val="clear" w:color="auto" w:fill="FFFFFF"/>
        </w:rPr>
        <w:t>Didier Guillot</w:t>
      </w:r>
      <w:r>
        <w:rPr>
          <w:rFonts w:ascii="Calibri" w:eastAsia="Calibri" w:hAnsi="Calibri" w:cs="Calibri"/>
          <w:shd w:val="clear" w:color="auto" w:fill="FFFFFF"/>
        </w:rPr>
        <w:t xml:space="preserve"> remercie </w:t>
      </w:r>
      <w:r w:rsidRPr="00DD6C19">
        <w:rPr>
          <w:rFonts w:ascii="Calibri" w:eastAsia="Calibri" w:hAnsi="Calibri" w:cs="Calibri"/>
          <w:b/>
          <w:shd w:val="clear" w:color="auto" w:fill="FFFFFF"/>
        </w:rPr>
        <w:t>Youssef Diab</w:t>
      </w:r>
      <w:r>
        <w:rPr>
          <w:rFonts w:ascii="Calibri" w:eastAsia="Calibri" w:hAnsi="Calibri" w:cs="Calibri"/>
          <w:shd w:val="clear" w:color="auto" w:fill="FFFFFF"/>
        </w:rPr>
        <w:t xml:space="preserve"> et </w:t>
      </w:r>
      <w:r w:rsidRPr="00DD6C19">
        <w:rPr>
          <w:rFonts w:ascii="Calibri" w:eastAsia="Calibri" w:hAnsi="Calibri" w:cs="Calibri"/>
          <w:b/>
          <w:shd w:val="clear" w:color="auto" w:fill="FFFFFF"/>
        </w:rPr>
        <w:t>Bernard Landau</w:t>
      </w:r>
      <w:r>
        <w:rPr>
          <w:rFonts w:ascii="Calibri" w:eastAsia="Calibri" w:hAnsi="Calibri" w:cs="Calibri"/>
          <w:shd w:val="clear" w:color="auto" w:fill="FFFFFF"/>
        </w:rPr>
        <w:t xml:space="preserve"> pour la préparation de cette Université d’été. Il relève que la manifestation fonctionne bien lorsqu’elle traite des sujets qui sont au cœur des formations de l’EIVP, notamment les transports, les réseaux, la mobilité. Il </w:t>
      </w:r>
      <w:r w:rsidR="001E1F80">
        <w:rPr>
          <w:rFonts w:ascii="Calibri" w:eastAsia="Calibri" w:hAnsi="Calibri" w:cs="Calibri"/>
          <w:shd w:val="clear" w:color="auto" w:fill="FFFFFF"/>
        </w:rPr>
        <w:t>constate avec satisfaction</w:t>
      </w:r>
      <w:r>
        <w:rPr>
          <w:rFonts w:ascii="Calibri" w:eastAsia="Calibri" w:hAnsi="Calibri" w:cs="Calibri"/>
          <w:shd w:val="clear" w:color="auto" w:fill="FFFFFF"/>
        </w:rPr>
        <w:t xml:space="preserve"> que les </w:t>
      </w:r>
      <w:r w:rsidR="001E1F80">
        <w:rPr>
          <w:rFonts w:ascii="Calibri" w:eastAsia="Calibri" w:hAnsi="Calibri" w:cs="Calibri"/>
          <w:shd w:val="clear" w:color="auto" w:fill="FFFFFF"/>
        </w:rPr>
        <w:t>remarque</w:t>
      </w:r>
      <w:r>
        <w:rPr>
          <w:rFonts w:ascii="Calibri" w:eastAsia="Calibri" w:hAnsi="Calibri" w:cs="Calibri"/>
          <w:shd w:val="clear" w:color="auto" w:fill="FFFFFF"/>
        </w:rPr>
        <w:t>s des administr</w:t>
      </w:r>
      <w:r w:rsidR="001E1F80">
        <w:rPr>
          <w:rFonts w:ascii="Calibri" w:eastAsia="Calibri" w:hAnsi="Calibri" w:cs="Calibri"/>
          <w:shd w:val="clear" w:color="auto" w:fill="FFFFFF"/>
        </w:rPr>
        <w:t>ateurs relatives au calendrier o</w:t>
      </w:r>
      <w:r>
        <w:rPr>
          <w:rFonts w:ascii="Calibri" w:eastAsia="Calibri" w:hAnsi="Calibri" w:cs="Calibri"/>
          <w:shd w:val="clear" w:color="auto" w:fill="FFFFFF"/>
        </w:rPr>
        <w:t xml:space="preserve">nt été entendues. </w:t>
      </w:r>
    </w:p>
    <w:p w:rsidR="00DD6C19" w:rsidRDefault="00DD6C19" w:rsidP="00E06A5E">
      <w:pPr>
        <w:spacing w:after="0" w:line="240" w:lineRule="auto"/>
        <w:jc w:val="both"/>
        <w:rPr>
          <w:rFonts w:ascii="Calibri" w:eastAsia="Calibri" w:hAnsi="Calibri" w:cs="Calibri"/>
          <w:shd w:val="clear" w:color="auto" w:fill="FFFFFF"/>
        </w:rPr>
      </w:pPr>
      <w:r w:rsidRPr="00DD6C19">
        <w:rPr>
          <w:rFonts w:ascii="Calibri" w:eastAsia="Calibri" w:hAnsi="Calibri" w:cs="Calibri"/>
          <w:b/>
          <w:shd w:val="clear" w:color="auto" w:fill="FFFFFF"/>
        </w:rPr>
        <w:t>Franck Jung</w:t>
      </w:r>
      <w:r>
        <w:rPr>
          <w:rFonts w:ascii="Calibri" w:eastAsia="Calibri" w:hAnsi="Calibri" w:cs="Calibri"/>
          <w:shd w:val="clear" w:color="auto" w:fill="FFFFFF"/>
        </w:rPr>
        <w:t xml:space="preserve"> rappelle que l’Université d’été est mise en œuvre par le service de la formation continue de l’EIVP et mentionne la présence d’un groupe d’élus de la Martinique, accueilli dans le cadre d’un partenariat avec un organisme de formation agréé. </w:t>
      </w:r>
      <w:r w:rsidRPr="00DD6C19">
        <w:rPr>
          <w:rFonts w:ascii="Calibri" w:eastAsia="Calibri" w:hAnsi="Calibri" w:cs="Calibri"/>
          <w:b/>
          <w:shd w:val="clear" w:color="auto" w:fill="FFFFFF"/>
        </w:rPr>
        <w:t>Didier Guillot</w:t>
      </w:r>
      <w:r>
        <w:rPr>
          <w:rFonts w:ascii="Calibri" w:eastAsia="Calibri" w:hAnsi="Calibri" w:cs="Calibri"/>
          <w:shd w:val="clear" w:color="auto" w:fill="FFFFFF"/>
        </w:rPr>
        <w:t xml:space="preserve"> exprime, comme il l’a fait à plusieurs reprises, l’idée que l’EIVP devrait s’orienter vers la formation des élus. Il estime que l’offre des opérateurs spécialisés ne répond pas pleinement aux besoins des élus parisiens et métropolitains</w:t>
      </w:r>
      <w:r w:rsidR="00F43218">
        <w:rPr>
          <w:rFonts w:ascii="Calibri" w:eastAsia="Calibri" w:hAnsi="Calibri" w:cs="Calibri"/>
          <w:shd w:val="clear" w:color="auto" w:fill="FFFFFF"/>
        </w:rPr>
        <w:t>, et qu’il y a un créneau à prendre</w:t>
      </w:r>
      <w:r>
        <w:rPr>
          <w:rFonts w:ascii="Calibri" w:eastAsia="Calibri" w:hAnsi="Calibri" w:cs="Calibri"/>
          <w:shd w:val="clear" w:color="auto" w:fill="FFFFFF"/>
        </w:rPr>
        <w:t xml:space="preserve">. </w:t>
      </w:r>
      <w:r w:rsidRPr="00DD6C19">
        <w:rPr>
          <w:rFonts w:ascii="Calibri" w:eastAsia="Calibri" w:hAnsi="Calibri" w:cs="Calibri"/>
          <w:b/>
          <w:shd w:val="clear" w:color="auto" w:fill="FFFFFF"/>
        </w:rPr>
        <w:t>Sadia Mameri</w:t>
      </w:r>
      <w:r>
        <w:rPr>
          <w:rFonts w:ascii="Calibri" w:eastAsia="Calibri" w:hAnsi="Calibri" w:cs="Calibri"/>
          <w:shd w:val="clear" w:color="auto" w:fill="FFFFFF"/>
        </w:rPr>
        <w:t xml:space="preserve"> indique qu’un travail sera mené pour construire des partenariats avec des organismes de formation agréés, ce qui lui semble plus rapidement réalisable que d’obtenir l’agrément pour l’EIVP.  </w:t>
      </w:r>
    </w:p>
    <w:p w:rsidR="007D4A41" w:rsidRDefault="007D4A41" w:rsidP="00E06A5E">
      <w:pPr>
        <w:spacing w:after="0" w:line="240" w:lineRule="auto"/>
        <w:jc w:val="both"/>
        <w:rPr>
          <w:rFonts w:ascii="Calibri" w:eastAsia="Calibri" w:hAnsi="Calibri" w:cs="Calibri"/>
          <w:shd w:val="clear" w:color="auto" w:fill="FFFFFF"/>
        </w:rPr>
      </w:pPr>
    </w:p>
    <w:p w:rsidR="00E06A5E" w:rsidRDefault="00F43218" w:rsidP="00E06A5E">
      <w:pPr>
        <w:spacing w:after="0" w:line="240" w:lineRule="auto"/>
        <w:jc w:val="both"/>
        <w:rPr>
          <w:rFonts w:ascii="Calibri" w:eastAsia="Calibri" w:hAnsi="Calibri" w:cs="Calibri"/>
          <w:shd w:val="clear" w:color="auto" w:fill="FFFFFF"/>
        </w:rPr>
      </w:pPr>
      <w:r>
        <w:rPr>
          <w:rFonts w:ascii="Calibri" w:eastAsia="Calibri" w:hAnsi="Calibri" w:cs="Calibri"/>
          <w:shd w:val="clear" w:color="auto" w:fill="FFFFFF"/>
        </w:rPr>
        <w:t>Au terme de cet échange</w:t>
      </w:r>
      <w:r w:rsidR="00E06A5E" w:rsidRPr="00FD4264">
        <w:rPr>
          <w:rFonts w:ascii="Calibri" w:eastAsia="Calibri" w:hAnsi="Calibri" w:cs="Calibri"/>
          <w:shd w:val="clear" w:color="auto" w:fill="FFFFFF"/>
        </w:rPr>
        <w:t>, l</w:t>
      </w:r>
      <w:r w:rsidR="00E06A5E">
        <w:rPr>
          <w:rFonts w:ascii="Calibri" w:eastAsia="Calibri" w:hAnsi="Calibri" w:cs="Calibri"/>
          <w:shd w:val="clear" w:color="auto" w:fill="FFFFFF"/>
        </w:rPr>
        <w:t>a délibération approuvant le bilan de l’Université d’été 201</w:t>
      </w:r>
      <w:r>
        <w:rPr>
          <w:rFonts w:ascii="Calibri" w:eastAsia="Calibri" w:hAnsi="Calibri" w:cs="Calibri"/>
          <w:shd w:val="clear" w:color="auto" w:fill="FFFFFF"/>
        </w:rPr>
        <w:t>9</w:t>
      </w:r>
      <w:r w:rsidR="00E06A5E">
        <w:rPr>
          <w:rFonts w:ascii="Calibri" w:eastAsia="Calibri" w:hAnsi="Calibri" w:cs="Calibri"/>
          <w:shd w:val="clear" w:color="auto" w:fill="FFFFFF"/>
        </w:rPr>
        <w:t xml:space="preserve"> et la reconduction de cette action en 20</w:t>
      </w:r>
      <w:r>
        <w:rPr>
          <w:rFonts w:ascii="Calibri" w:eastAsia="Calibri" w:hAnsi="Calibri" w:cs="Calibri"/>
          <w:shd w:val="clear" w:color="auto" w:fill="FFFFFF"/>
        </w:rPr>
        <w:t>20</w:t>
      </w:r>
      <w:r w:rsidR="00E06A5E">
        <w:rPr>
          <w:rFonts w:ascii="Calibri" w:eastAsia="Calibri" w:hAnsi="Calibri" w:cs="Calibri"/>
          <w:shd w:val="clear" w:color="auto" w:fill="FFFFFF"/>
        </w:rPr>
        <w:t xml:space="preserve"> est adoptée à l’unanimité.</w:t>
      </w:r>
    </w:p>
    <w:p w:rsidR="00E06A5E" w:rsidRDefault="00E06A5E" w:rsidP="00E06A5E">
      <w:pPr>
        <w:spacing w:after="0" w:line="240" w:lineRule="auto"/>
        <w:jc w:val="both"/>
        <w:rPr>
          <w:rFonts w:ascii="Calibri" w:eastAsia="Calibri" w:hAnsi="Calibri" w:cs="Calibri"/>
        </w:rPr>
      </w:pPr>
    </w:p>
    <w:p w:rsidR="00E06A5E" w:rsidRDefault="005A3EBD" w:rsidP="00E06A5E">
      <w:pPr>
        <w:spacing w:after="0" w:line="240" w:lineRule="auto"/>
        <w:jc w:val="both"/>
        <w:rPr>
          <w:rFonts w:ascii="Calibri" w:eastAsia="Calibri" w:hAnsi="Calibri" w:cs="Calibri"/>
          <w:i/>
        </w:rPr>
      </w:pPr>
      <w:r>
        <w:rPr>
          <w:b/>
          <w:i/>
        </w:rPr>
        <w:t>2019</w:t>
      </w:r>
      <w:r w:rsidR="00E06A5E">
        <w:rPr>
          <w:b/>
          <w:i/>
        </w:rPr>
        <w:t>-04</w:t>
      </w:r>
      <w:r>
        <w:rPr>
          <w:b/>
          <w:i/>
        </w:rPr>
        <w:t>3</w:t>
      </w:r>
      <w:r w:rsidR="00E06A5E">
        <w:rPr>
          <w:b/>
          <w:i/>
        </w:rPr>
        <w:t xml:space="preserve"> </w:t>
      </w:r>
      <w:r w:rsidR="00E06A5E">
        <w:rPr>
          <w:rFonts w:ascii="Calibri" w:eastAsia="Calibri" w:hAnsi="Calibri" w:cs="Calibri"/>
          <w:i/>
        </w:rPr>
        <w:t>: Nombre de places au concours et à l’admission sur titres</w:t>
      </w:r>
    </w:p>
    <w:p w:rsidR="00E06A5E" w:rsidRDefault="00E06A5E" w:rsidP="00E06A5E">
      <w:pPr>
        <w:spacing w:after="120" w:line="240" w:lineRule="auto"/>
        <w:jc w:val="both"/>
        <w:rPr>
          <w:rFonts w:ascii="Calibri" w:eastAsia="Calibri" w:hAnsi="Calibri" w:cs="Calibri"/>
        </w:rPr>
      </w:pPr>
      <w:r>
        <w:rPr>
          <w:rFonts w:ascii="Calibri" w:eastAsia="Calibri" w:hAnsi="Calibri" w:cs="Calibri"/>
          <w:b/>
        </w:rPr>
        <w:t xml:space="preserve">Didier Guillot </w:t>
      </w:r>
      <w:r>
        <w:rPr>
          <w:rFonts w:ascii="Calibri" w:eastAsia="Calibri" w:hAnsi="Calibri" w:cs="Calibri"/>
        </w:rPr>
        <w:t>demande au directeur de l’EIVP de rapporter le projet.</w:t>
      </w:r>
    </w:p>
    <w:p w:rsidR="00E06A5E" w:rsidRDefault="00E06A5E" w:rsidP="00E06A5E">
      <w:pPr>
        <w:spacing w:after="0" w:line="240" w:lineRule="auto"/>
        <w:jc w:val="both"/>
        <w:rPr>
          <w:b/>
          <w:i/>
        </w:rPr>
      </w:pPr>
      <w:r>
        <w:rPr>
          <w:rFonts w:ascii="Calibri" w:eastAsia="Calibri" w:hAnsi="Calibri" w:cs="Calibri"/>
          <w:b/>
        </w:rPr>
        <w:t>Franck Jung</w:t>
      </w:r>
      <w:r w:rsidRPr="00CE2955">
        <w:rPr>
          <w:rFonts w:ascii="Calibri" w:eastAsia="Calibri" w:hAnsi="Calibri" w:cs="Calibri"/>
          <w:b/>
        </w:rPr>
        <w:t xml:space="preserve"> </w:t>
      </w:r>
      <w:r>
        <w:rPr>
          <w:rFonts w:ascii="Calibri" w:eastAsia="Calibri" w:hAnsi="Calibri" w:cs="Calibri"/>
        </w:rPr>
        <w:t xml:space="preserve">annonce </w:t>
      </w:r>
      <w:r w:rsidRPr="00155961">
        <w:rPr>
          <w:rFonts w:ascii="Calibri" w:eastAsia="Calibri" w:hAnsi="Calibri" w:cs="Calibri"/>
        </w:rPr>
        <w:t>l’ouverture</w:t>
      </w:r>
      <w:r>
        <w:rPr>
          <w:rFonts w:ascii="Calibri" w:eastAsia="Calibri" w:hAnsi="Calibri" w:cs="Calibri"/>
        </w:rPr>
        <w:t>, comme l’année précédente,</w:t>
      </w:r>
      <w:r w:rsidRPr="00155961">
        <w:rPr>
          <w:rFonts w:ascii="Calibri" w:eastAsia="Calibri" w:hAnsi="Calibri" w:cs="Calibri"/>
        </w:rPr>
        <w:t xml:space="preserve"> de 74 places au concours TPE-EIVP, dont 12 en qualité de fonctionnaire et 72 en qualité d’élève civil, </w:t>
      </w:r>
      <w:r>
        <w:rPr>
          <w:rFonts w:ascii="Calibri" w:eastAsia="Calibri" w:hAnsi="Calibri" w:cs="Calibri"/>
        </w:rPr>
        <w:t xml:space="preserve">avec une répartition à parts égales des places de fonctionnaire entre les trois filières MP, PC et PSI. Il ajoute que </w:t>
      </w:r>
      <w:r w:rsidRPr="00155961">
        <w:rPr>
          <w:rFonts w:ascii="Calibri" w:eastAsia="Calibri" w:hAnsi="Calibri" w:cs="Calibri"/>
        </w:rPr>
        <w:t xml:space="preserve">7 places </w:t>
      </w:r>
      <w:r>
        <w:rPr>
          <w:rFonts w:ascii="Calibri" w:eastAsia="Calibri" w:hAnsi="Calibri" w:cs="Calibri"/>
        </w:rPr>
        <w:t xml:space="preserve">seront offertes </w:t>
      </w:r>
      <w:r w:rsidRPr="00155961">
        <w:rPr>
          <w:rFonts w:ascii="Calibri" w:eastAsia="Calibri" w:hAnsi="Calibri" w:cs="Calibri"/>
        </w:rPr>
        <w:t>aux concours communs polytechniques</w:t>
      </w:r>
      <w:r>
        <w:rPr>
          <w:rFonts w:ascii="Calibri" w:eastAsia="Calibri" w:hAnsi="Calibri" w:cs="Calibri"/>
        </w:rPr>
        <w:t>,</w:t>
      </w:r>
      <w:r w:rsidRPr="00155961">
        <w:rPr>
          <w:rFonts w:ascii="Calibri" w:eastAsia="Calibri" w:hAnsi="Calibri" w:cs="Calibri"/>
        </w:rPr>
        <w:t xml:space="preserve"> pour la filière TSI</w:t>
      </w:r>
      <w:r>
        <w:rPr>
          <w:rFonts w:ascii="Calibri" w:eastAsia="Calibri" w:hAnsi="Calibri" w:cs="Calibri"/>
        </w:rPr>
        <w:t xml:space="preserve">, et 3 places au </w:t>
      </w:r>
      <w:r w:rsidRPr="00155961">
        <w:rPr>
          <w:rFonts w:ascii="Calibri" w:eastAsia="Calibri" w:hAnsi="Calibri" w:cs="Calibri"/>
        </w:rPr>
        <w:t>concours interne, réservé aux fonctionnair</w:t>
      </w:r>
      <w:r>
        <w:rPr>
          <w:rFonts w:ascii="Calibri" w:eastAsia="Calibri" w:hAnsi="Calibri" w:cs="Calibri"/>
        </w:rPr>
        <w:t xml:space="preserve">es titulaires. Il indique que </w:t>
      </w:r>
      <w:r w:rsidRPr="00155961">
        <w:rPr>
          <w:rFonts w:ascii="Calibri" w:eastAsia="Calibri" w:hAnsi="Calibri" w:cs="Calibri"/>
        </w:rPr>
        <w:t>le nombre de places offertes à l’admission sur titres est inchangé par rapport aux années précédentes</w:t>
      </w:r>
      <w:r w:rsidR="005A3EBD">
        <w:rPr>
          <w:rFonts w:ascii="Calibri" w:eastAsia="Calibri" w:hAnsi="Calibri" w:cs="Calibri"/>
        </w:rPr>
        <w:t xml:space="preserve"> ; </w:t>
      </w:r>
      <w:r w:rsidR="00726272">
        <w:rPr>
          <w:rFonts w:ascii="Calibri" w:eastAsia="Calibri" w:hAnsi="Calibri" w:cs="Calibri"/>
        </w:rPr>
        <w:t>il fixe l’</w:t>
      </w:r>
      <w:r w:rsidR="005A3EBD">
        <w:rPr>
          <w:rFonts w:ascii="Calibri" w:eastAsia="Calibri" w:hAnsi="Calibri" w:cs="Calibri"/>
        </w:rPr>
        <w:t xml:space="preserve">objectif </w:t>
      </w:r>
      <w:r w:rsidR="003D1AB5">
        <w:rPr>
          <w:rFonts w:ascii="Calibri" w:eastAsia="Calibri" w:hAnsi="Calibri" w:cs="Calibri"/>
        </w:rPr>
        <w:t xml:space="preserve">de réaliser davantage </w:t>
      </w:r>
      <w:r w:rsidR="005A3EBD">
        <w:rPr>
          <w:rFonts w:ascii="Calibri" w:eastAsia="Calibri" w:hAnsi="Calibri" w:cs="Calibri"/>
        </w:rPr>
        <w:t xml:space="preserve">d’admissions sur titres </w:t>
      </w:r>
      <w:r w:rsidR="003D1AB5">
        <w:rPr>
          <w:rFonts w:ascii="Calibri" w:eastAsia="Calibri" w:hAnsi="Calibri" w:cs="Calibri"/>
        </w:rPr>
        <w:t xml:space="preserve">en 2020, </w:t>
      </w:r>
      <w:r w:rsidR="00726272">
        <w:rPr>
          <w:rFonts w:ascii="Calibri" w:eastAsia="Calibri" w:hAnsi="Calibri" w:cs="Calibri"/>
        </w:rPr>
        <w:t>tout</w:t>
      </w:r>
      <w:r w:rsidR="005A3EBD">
        <w:rPr>
          <w:rFonts w:ascii="Calibri" w:eastAsia="Calibri" w:hAnsi="Calibri" w:cs="Calibri"/>
        </w:rPr>
        <w:t xml:space="preserve"> en conservant des critères de sélection </w:t>
      </w:r>
      <w:r w:rsidR="003D1AB5">
        <w:rPr>
          <w:rFonts w:ascii="Calibri" w:eastAsia="Calibri" w:hAnsi="Calibri" w:cs="Calibri"/>
        </w:rPr>
        <w:t>élevé</w:t>
      </w:r>
      <w:r w:rsidR="005A3EBD">
        <w:rPr>
          <w:rFonts w:ascii="Calibri" w:eastAsia="Calibri" w:hAnsi="Calibri" w:cs="Calibri"/>
        </w:rPr>
        <w:t>s pour éviter des difficultés de parcours</w:t>
      </w:r>
      <w:r w:rsidR="00726272">
        <w:rPr>
          <w:rFonts w:ascii="Calibri" w:eastAsia="Calibri" w:hAnsi="Calibri" w:cs="Calibri"/>
        </w:rPr>
        <w:t xml:space="preserve"> ultérieures</w:t>
      </w:r>
      <w:r w:rsidR="005A3EBD">
        <w:rPr>
          <w:rFonts w:ascii="Calibri" w:eastAsia="Calibri" w:hAnsi="Calibri" w:cs="Calibri"/>
        </w:rPr>
        <w:t>.</w:t>
      </w:r>
    </w:p>
    <w:p w:rsidR="00E06A5E" w:rsidRDefault="00E06A5E" w:rsidP="00E06A5E">
      <w:pPr>
        <w:spacing w:after="0" w:line="240" w:lineRule="auto"/>
        <w:jc w:val="both"/>
        <w:rPr>
          <w:b/>
          <w:i/>
        </w:rPr>
      </w:pPr>
    </w:p>
    <w:p w:rsidR="00726272" w:rsidRDefault="00726272" w:rsidP="00E06A5E">
      <w:pPr>
        <w:spacing w:after="0" w:line="240" w:lineRule="auto"/>
        <w:jc w:val="both"/>
        <w:rPr>
          <w:b/>
          <w:i/>
        </w:rPr>
      </w:pPr>
      <w:r w:rsidRPr="00726272">
        <w:rPr>
          <w:b/>
        </w:rPr>
        <w:t>Franck Jung</w:t>
      </w:r>
      <w:r>
        <w:t xml:space="preserve"> revient alors plus longuement sur l’évolution du concours externe. Il indique qu’en 2020 le concours TPE/EIVP s’appuiera sur les oraux du concours Mines-Télécom, en conservant comme aujourd’hui la base d’écrits du concours Mines-Ponts. Les discussions avec le GIP Mines-Télécom sont menées conjointement par le Ministère et l’ensemble des écoles adhérentes. Il y aura un classement distinct avec un jury spécifique TPE/EIVP. Le point restant à trancher </w:t>
      </w:r>
      <w:r w:rsidR="009A6504">
        <w:t>est le positionnement de l’EIVP par rapport aux deux barres d’admissibilité proposées par le concours Mines</w:t>
      </w:r>
      <w:r w:rsidR="00CC7938">
        <w:t>-Télécom. Au vu des simulations, elle se positionnera probablement sur la deuxième barre, comme le fait actuellement l’Ecole nationale des sciences géographiques</w:t>
      </w:r>
      <w:r w:rsidR="001E1F80">
        <w:t>,</w:t>
      </w:r>
      <w:r w:rsidR="00CC7938">
        <w:t xml:space="preserve"> qui recrute ses élèves civils sur ce concours. </w:t>
      </w:r>
    </w:p>
    <w:p w:rsidR="00E06A5E" w:rsidRPr="00CE2955" w:rsidRDefault="00E06A5E" w:rsidP="00E06A5E">
      <w:pPr>
        <w:spacing w:after="0" w:line="240" w:lineRule="auto"/>
        <w:jc w:val="both"/>
      </w:pPr>
      <w:r w:rsidRPr="00CE2955">
        <w:t xml:space="preserve">Aucune intervention n’étant sollicitée, la délibération fixant le nombre de places offertes aux concours d’entrée à l’EIVP et à l’admission sur titres </w:t>
      </w:r>
      <w:r>
        <w:t>en 20</w:t>
      </w:r>
      <w:r w:rsidR="005A3EBD">
        <w:t>20</w:t>
      </w:r>
      <w:r>
        <w:t xml:space="preserve"> </w:t>
      </w:r>
      <w:r w:rsidRPr="00CE2955">
        <w:t>est adoptée à l’unanimité.</w:t>
      </w:r>
    </w:p>
    <w:p w:rsidR="00E06A5E" w:rsidRDefault="00E06A5E" w:rsidP="00E06A5E">
      <w:pPr>
        <w:spacing w:after="0" w:line="240" w:lineRule="auto"/>
        <w:jc w:val="both"/>
        <w:rPr>
          <w:rFonts w:ascii="Calibri" w:eastAsia="Calibri" w:hAnsi="Calibri" w:cs="Calibri"/>
          <w:shd w:val="clear" w:color="auto" w:fill="FFFFFF"/>
        </w:rPr>
      </w:pPr>
    </w:p>
    <w:p w:rsidR="003D1AB5" w:rsidRDefault="003D1AB5" w:rsidP="003D1AB5">
      <w:pPr>
        <w:spacing w:after="0" w:line="240" w:lineRule="auto"/>
        <w:jc w:val="both"/>
        <w:rPr>
          <w:rFonts w:ascii="Calibri" w:eastAsia="Calibri" w:hAnsi="Calibri" w:cs="Calibri"/>
          <w:i/>
        </w:rPr>
      </w:pPr>
      <w:r>
        <w:rPr>
          <w:b/>
          <w:i/>
        </w:rPr>
        <w:t xml:space="preserve">2019-044 </w:t>
      </w:r>
      <w:r>
        <w:rPr>
          <w:rFonts w:ascii="Calibri" w:eastAsia="Calibri" w:hAnsi="Calibri" w:cs="Calibri"/>
          <w:i/>
        </w:rPr>
        <w:t>: Subvention à l’association BDA – Bureau des arts de l’EIVP</w:t>
      </w:r>
    </w:p>
    <w:p w:rsidR="003D1AB5" w:rsidRDefault="003D1AB5" w:rsidP="003D1AB5">
      <w:pPr>
        <w:spacing w:after="120" w:line="240" w:lineRule="auto"/>
        <w:jc w:val="both"/>
        <w:rPr>
          <w:rFonts w:ascii="Calibri" w:eastAsia="Calibri" w:hAnsi="Calibri" w:cs="Calibri"/>
        </w:rPr>
      </w:pPr>
      <w:r>
        <w:rPr>
          <w:rFonts w:ascii="Calibri" w:eastAsia="Calibri" w:hAnsi="Calibri" w:cs="Calibri"/>
          <w:b/>
        </w:rPr>
        <w:t xml:space="preserve">Didier Guillot </w:t>
      </w:r>
      <w:r>
        <w:rPr>
          <w:rFonts w:ascii="Calibri" w:eastAsia="Calibri" w:hAnsi="Calibri" w:cs="Calibri"/>
        </w:rPr>
        <w:t>demande à la secrétaire générale de rapporter le projet.</w:t>
      </w:r>
    </w:p>
    <w:p w:rsidR="003D1AB5" w:rsidRPr="00A01F96" w:rsidRDefault="003D1AB5" w:rsidP="003D1AB5">
      <w:pPr>
        <w:spacing w:after="120" w:line="240" w:lineRule="auto"/>
        <w:jc w:val="both"/>
        <w:rPr>
          <w:rFonts w:ascii="Calibri" w:eastAsia="Calibri" w:hAnsi="Calibri" w:cs="Calibri"/>
          <w:b/>
        </w:rPr>
      </w:pPr>
      <w:r>
        <w:rPr>
          <w:rFonts w:ascii="Calibri" w:eastAsia="Calibri" w:hAnsi="Calibri" w:cs="Calibri"/>
          <w:b/>
        </w:rPr>
        <w:t>Laurence Berry</w:t>
      </w:r>
      <w:r w:rsidRPr="00A01F96">
        <w:rPr>
          <w:rFonts w:ascii="Calibri" w:eastAsia="Calibri" w:hAnsi="Calibri" w:cs="Calibri"/>
          <w:b/>
        </w:rPr>
        <w:t xml:space="preserve"> </w:t>
      </w:r>
      <w:r>
        <w:rPr>
          <w:rFonts w:ascii="Calibri" w:eastAsia="Calibri" w:hAnsi="Calibri" w:cs="Calibri"/>
        </w:rPr>
        <w:t>indique que la subvention, d’un montant de 3.966 €, conformément à la demande de l’association, contribue au financement d’un voyage à Milan organisé par l’association BDA-Bureau des arts de l’EIVP, animée par des élèves-ingénieurs.</w:t>
      </w:r>
    </w:p>
    <w:p w:rsidR="003D1AB5" w:rsidRDefault="003D1AB5" w:rsidP="003D1AB5">
      <w:pPr>
        <w:spacing w:after="0" w:line="240" w:lineRule="auto"/>
        <w:jc w:val="both"/>
        <w:rPr>
          <w:rFonts w:ascii="Calibri" w:eastAsia="Calibri" w:hAnsi="Calibri" w:cs="Calibri"/>
        </w:rPr>
      </w:pPr>
      <w:r>
        <w:rPr>
          <w:rFonts w:ascii="Calibri" w:eastAsia="Calibri" w:hAnsi="Calibri" w:cs="Calibri"/>
        </w:rPr>
        <w:t xml:space="preserve">Aucune intervention n’étant sollicitée, la délibération </w:t>
      </w:r>
      <w:r>
        <w:rPr>
          <w:rFonts w:ascii="Calibri" w:eastAsia="Calibri" w:hAnsi="Calibri" w:cs="Calibri"/>
          <w:shd w:val="clear" w:color="auto" w:fill="FFFFFF"/>
        </w:rPr>
        <w:t xml:space="preserve">octroyant une subvention d’un montant de 3.966 € à l’association BDA-Bureau des arts de l’EIVP </w:t>
      </w:r>
      <w:r>
        <w:rPr>
          <w:rFonts w:ascii="Calibri" w:eastAsia="Calibri" w:hAnsi="Calibri" w:cs="Calibri"/>
        </w:rPr>
        <w:t>est adoptée à l’unanimité.</w:t>
      </w:r>
    </w:p>
    <w:p w:rsidR="003D1AB5" w:rsidRDefault="003D1AB5" w:rsidP="00E06A5E">
      <w:pPr>
        <w:spacing w:after="0" w:line="240" w:lineRule="auto"/>
        <w:jc w:val="both"/>
        <w:rPr>
          <w:rFonts w:ascii="Calibri" w:eastAsia="Calibri" w:hAnsi="Calibri" w:cs="Calibri"/>
          <w:shd w:val="clear" w:color="auto" w:fill="FFFFFF"/>
        </w:rPr>
      </w:pPr>
    </w:p>
    <w:p w:rsidR="00E06A5E" w:rsidRDefault="00E06A5E" w:rsidP="00E06A5E">
      <w:pPr>
        <w:spacing w:after="0" w:line="240" w:lineRule="auto"/>
        <w:jc w:val="both"/>
        <w:rPr>
          <w:rFonts w:ascii="Calibri" w:eastAsia="Calibri" w:hAnsi="Calibri" w:cs="Calibri"/>
          <w:b/>
          <w:u w:val="single"/>
        </w:rPr>
      </w:pPr>
      <w:r>
        <w:rPr>
          <w:rFonts w:ascii="Calibri" w:eastAsia="Calibri" w:hAnsi="Calibri" w:cs="Calibri"/>
          <w:b/>
          <w:u w:val="single"/>
        </w:rPr>
        <w:lastRenderedPageBreak/>
        <w:t>Convention</w:t>
      </w:r>
    </w:p>
    <w:p w:rsidR="00E06A5E" w:rsidRDefault="00E06A5E" w:rsidP="00E06A5E">
      <w:pPr>
        <w:spacing w:after="0" w:line="240" w:lineRule="auto"/>
        <w:jc w:val="both"/>
        <w:rPr>
          <w:b/>
          <w:i/>
        </w:rPr>
      </w:pPr>
    </w:p>
    <w:p w:rsidR="00E06A5E" w:rsidRDefault="00726272" w:rsidP="00E06A5E">
      <w:pPr>
        <w:spacing w:after="0" w:line="240" w:lineRule="auto"/>
        <w:jc w:val="both"/>
        <w:rPr>
          <w:rFonts w:ascii="Calibri" w:eastAsia="Calibri" w:hAnsi="Calibri" w:cs="Calibri"/>
          <w:i/>
        </w:rPr>
      </w:pPr>
      <w:r>
        <w:rPr>
          <w:b/>
          <w:i/>
        </w:rPr>
        <w:t>2019</w:t>
      </w:r>
      <w:r w:rsidR="00E06A5E">
        <w:rPr>
          <w:b/>
          <w:i/>
        </w:rPr>
        <w:t>-04</w:t>
      </w:r>
      <w:r w:rsidR="003D1AB5">
        <w:rPr>
          <w:b/>
          <w:i/>
        </w:rPr>
        <w:t>5</w:t>
      </w:r>
      <w:r w:rsidR="00E06A5E">
        <w:rPr>
          <w:b/>
          <w:i/>
        </w:rPr>
        <w:t xml:space="preserve"> </w:t>
      </w:r>
      <w:r w:rsidR="00E06A5E">
        <w:rPr>
          <w:rFonts w:ascii="Calibri" w:eastAsia="Calibri" w:hAnsi="Calibri" w:cs="Calibri"/>
          <w:i/>
        </w:rPr>
        <w:t xml:space="preserve">: Convention </w:t>
      </w:r>
      <w:r w:rsidR="003D1AB5">
        <w:rPr>
          <w:rFonts w:ascii="Calibri" w:eastAsia="Calibri" w:hAnsi="Calibri" w:cs="Calibri"/>
          <w:i/>
        </w:rPr>
        <w:t>avec l’association Euro Graduation Access</w:t>
      </w:r>
      <w:r w:rsidR="00B76CAF">
        <w:rPr>
          <w:rFonts w:ascii="Calibri" w:eastAsia="Calibri" w:hAnsi="Calibri" w:cs="Calibri"/>
          <w:i/>
        </w:rPr>
        <w:t xml:space="preserve"> relative au concours </w:t>
      </w:r>
      <w:proofErr w:type="spellStart"/>
      <w:r w:rsidR="00B76CAF">
        <w:rPr>
          <w:rFonts w:ascii="Calibri" w:eastAsia="Calibri" w:hAnsi="Calibri" w:cs="Calibri"/>
          <w:i/>
        </w:rPr>
        <w:t>Eg</w:t>
      </w:r>
      <w:proofErr w:type="spellEnd"/>
      <w:r w:rsidR="00B76CAF">
        <w:rPr>
          <w:rFonts w:ascii="Calibri" w:eastAsia="Calibri" w:hAnsi="Calibri" w:cs="Calibri"/>
          <w:i/>
        </w:rPr>
        <w:t>@</w:t>
      </w:r>
    </w:p>
    <w:p w:rsidR="00E06A5E" w:rsidRDefault="00E06A5E" w:rsidP="00E06A5E">
      <w:pPr>
        <w:spacing w:after="120" w:line="240" w:lineRule="auto"/>
        <w:jc w:val="both"/>
        <w:rPr>
          <w:rFonts w:ascii="Calibri" w:eastAsia="Calibri" w:hAnsi="Calibri" w:cs="Calibri"/>
        </w:rPr>
      </w:pPr>
      <w:r>
        <w:rPr>
          <w:rFonts w:ascii="Calibri" w:eastAsia="Calibri" w:hAnsi="Calibri" w:cs="Calibri"/>
          <w:b/>
        </w:rPr>
        <w:t xml:space="preserve">Didier Guillot </w:t>
      </w:r>
      <w:r>
        <w:rPr>
          <w:rFonts w:ascii="Calibri" w:eastAsia="Calibri" w:hAnsi="Calibri" w:cs="Calibri"/>
        </w:rPr>
        <w:t xml:space="preserve">demande </w:t>
      </w:r>
      <w:r w:rsidR="003D1AB5">
        <w:rPr>
          <w:rFonts w:ascii="Calibri" w:eastAsia="Calibri" w:hAnsi="Calibri" w:cs="Calibri"/>
        </w:rPr>
        <w:t>à la directrice des relations internationales</w:t>
      </w:r>
      <w:r>
        <w:rPr>
          <w:rFonts w:ascii="Calibri" w:eastAsia="Calibri" w:hAnsi="Calibri" w:cs="Calibri"/>
        </w:rPr>
        <w:t xml:space="preserve"> de rapporter le projet.</w:t>
      </w:r>
    </w:p>
    <w:p w:rsidR="003D1AB5" w:rsidRPr="00501C48" w:rsidRDefault="003D1AB5" w:rsidP="00E06A5E">
      <w:pPr>
        <w:spacing w:after="120" w:line="240" w:lineRule="auto"/>
        <w:jc w:val="both"/>
        <w:rPr>
          <w:rFonts w:ascii="Calibri" w:eastAsia="Calibri" w:hAnsi="Calibri" w:cs="Calibri"/>
        </w:rPr>
      </w:pPr>
      <w:r>
        <w:rPr>
          <w:rFonts w:ascii="Calibri" w:eastAsia="Calibri" w:hAnsi="Calibri" w:cs="Calibri"/>
          <w:b/>
        </w:rPr>
        <w:t>Eugenia Llamas</w:t>
      </w:r>
      <w:r w:rsidR="00E06A5E" w:rsidRPr="00CE2955">
        <w:rPr>
          <w:rFonts w:ascii="Calibri" w:eastAsia="Calibri" w:hAnsi="Calibri" w:cs="Calibri"/>
          <w:b/>
        </w:rPr>
        <w:t xml:space="preserve"> </w:t>
      </w:r>
      <w:r>
        <w:rPr>
          <w:rFonts w:ascii="Calibri" w:eastAsia="Calibri" w:hAnsi="Calibri" w:cs="Calibri"/>
        </w:rPr>
        <w:t xml:space="preserve">explique que l’adhésion au concours </w:t>
      </w:r>
      <w:proofErr w:type="spellStart"/>
      <w:r>
        <w:rPr>
          <w:rFonts w:ascii="Calibri" w:eastAsia="Calibri" w:hAnsi="Calibri" w:cs="Calibri"/>
        </w:rPr>
        <w:t>Eg</w:t>
      </w:r>
      <w:proofErr w:type="spellEnd"/>
      <w:r>
        <w:rPr>
          <w:rFonts w:ascii="Calibri" w:eastAsia="Calibri" w:hAnsi="Calibri" w:cs="Calibri"/>
        </w:rPr>
        <w:t>@, organisé par l’association Euro Graduation Acce</w:t>
      </w:r>
      <w:r w:rsidR="001E1F80">
        <w:rPr>
          <w:rFonts w:ascii="Calibri" w:eastAsia="Calibri" w:hAnsi="Calibri" w:cs="Calibri"/>
        </w:rPr>
        <w:t>s</w:t>
      </w:r>
      <w:r>
        <w:rPr>
          <w:rFonts w:ascii="Calibri" w:eastAsia="Calibri" w:hAnsi="Calibri" w:cs="Calibri"/>
        </w:rPr>
        <w:t xml:space="preserve">s, vise à structurer et développer le recrutement d’élèves ressortissants des pays d’Afrique subsaharienne. </w:t>
      </w:r>
      <w:r w:rsidR="00E06A5E">
        <w:rPr>
          <w:rFonts w:ascii="Calibri" w:eastAsia="Calibri" w:hAnsi="Calibri" w:cs="Calibri"/>
        </w:rPr>
        <w:t xml:space="preserve"> </w:t>
      </w:r>
      <w:r>
        <w:rPr>
          <w:rFonts w:ascii="Calibri" w:eastAsia="Calibri" w:hAnsi="Calibri" w:cs="Calibri"/>
        </w:rPr>
        <w:t xml:space="preserve">Elle signale que les écoles du réseau </w:t>
      </w:r>
      <w:proofErr w:type="spellStart"/>
      <w:r>
        <w:rPr>
          <w:rFonts w:ascii="Calibri" w:eastAsia="Calibri" w:hAnsi="Calibri" w:cs="Calibri"/>
        </w:rPr>
        <w:t>ParisTech</w:t>
      </w:r>
      <w:proofErr w:type="spellEnd"/>
      <w:r>
        <w:rPr>
          <w:rFonts w:ascii="Calibri" w:eastAsia="Calibri" w:hAnsi="Calibri" w:cs="Calibri"/>
        </w:rPr>
        <w:t xml:space="preserve"> sont très présentes sur ce secteur géographique. Elle justifie le choix du concours </w:t>
      </w:r>
      <w:proofErr w:type="spellStart"/>
      <w:r>
        <w:rPr>
          <w:rFonts w:ascii="Calibri" w:eastAsia="Calibri" w:hAnsi="Calibri" w:cs="Calibri"/>
        </w:rPr>
        <w:t>Eg</w:t>
      </w:r>
      <w:proofErr w:type="spellEnd"/>
      <w:r>
        <w:rPr>
          <w:rFonts w:ascii="Calibri" w:eastAsia="Calibri" w:hAnsi="Calibri" w:cs="Calibri"/>
        </w:rPr>
        <w:t xml:space="preserve">@ </w:t>
      </w:r>
      <w:r w:rsidR="00726272">
        <w:rPr>
          <w:rFonts w:ascii="Calibri" w:eastAsia="Calibri" w:hAnsi="Calibri" w:cs="Calibri"/>
        </w:rPr>
        <w:t>par la complémentarité avec</w:t>
      </w:r>
      <w:r>
        <w:rPr>
          <w:rFonts w:ascii="Calibri" w:eastAsia="Calibri" w:hAnsi="Calibri" w:cs="Calibri"/>
        </w:rPr>
        <w:t xml:space="preserve"> les six écoles d’ingénieurs adhérentes au concours</w:t>
      </w:r>
      <w:r w:rsidR="001E1F80">
        <w:rPr>
          <w:rFonts w:ascii="Calibri" w:eastAsia="Calibri" w:hAnsi="Calibri" w:cs="Calibri"/>
        </w:rPr>
        <w:t xml:space="preserve">, qui proposent </w:t>
      </w:r>
      <w:r>
        <w:rPr>
          <w:rFonts w:ascii="Calibri" w:eastAsia="Calibri" w:hAnsi="Calibri" w:cs="Calibri"/>
        </w:rPr>
        <w:t xml:space="preserve">des </w:t>
      </w:r>
      <w:r w:rsidR="00726272">
        <w:rPr>
          <w:rFonts w:ascii="Calibri" w:eastAsia="Calibri" w:hAnsi="Calibri" w:cs="Calibri"/>
        </w:rPr>
        <w:t xml:space="preserve">spécialités différentes de celles </w:t>
      </w:r>
      <w:r w:rsidR="001E1F80">
        <w:rPr>
          <w:rFonts w:ascii="Calibri" w:eastAsia="Calibri" w:hAnsi="Calibri" w:cs="Calibri"/>
        </w:rPr>
        <w:t>dispen</w:t>
      </w:r>
      <w:r w:rsidR="00726272">
        <w:rPr>
          <w:rFonts w:ascii="Calibri" w:eastAsia="Calibri" w:hAnsi="Calibri" w:cs="Calibri"/>
        </w:rPr>
        <w:t xml:space="preserve">sées </w:t>
      </w:r>
      <w:r w:rsidR="001E1F80">
        <w:rPr>
          <w:rFonts w:ascii="Calibri" w:eastAsia="Calibri" w:hAnsi="Calibri" w:cs="Calibri"/>
        </w:rPr>
        <w:t>à</w:t>
      </w:r>
      <w:r w:rsidR="00726272">
        <w:rPr>
          <w:rFonts w:ascii="Calibri" w:eastAsia="Calibri" w:hAnsi="Calibri" w:cs="Calibri"/>
        </w:rPr>
        <w:t xml:space="preserve"> l’EIVP. Elle indique que l’association a présenté l’offre de l’EIVP lors du </w:t>
      </w:r>
      <w:r>
        <w:rPr>
          <w:rFonts w:ascii="Calibri" w:hAnsi="Calibri" w:cs="Calibri"/>
          <w:color w:val="000000"/>
        </w:rPr>
        <w:t>Salon des Etudes Supérieures organisé par Campus France à Abidjan</w:t>
      </w:r>
      <w:r w:rsidR="00726272">
        <w:rPr>
          <w:rFonts w:ascii="Calibri" w:hAnsi="Calibri" w:cs="Calibri"/>
          <w:color w:val="000000"/>
        </w:rPr>
        <w:t xml:space="preserve"> (Côte d’Ivoire) et a rencontré un vif intérêt des participants. Elle précise que la cotisation est de 6.000 € annuels, qu’elle permet de recruter jusqu’à 5 candidats, en ciblant précisément les épreuves, et que la durée de la conventi</w:t>
      </w:r>
      <w:r w:rsidR="00CF0866">
        <w:rPr>
          <w:rFonts w:ascii="Calibri" w:hAnsi="Calibri" w:cs="Calibri"/>
          <w:color w:val="000000"/>
        </w:rPr>
        <w:t>on est limitée à un an afin de que l’Ecole puisse</w:t>
      </w:r>
      <w:r w:rsidR="00726272">
        <w:rPr>
          <w:rFonts w:ascii="Calibri" w:hAnsi="Calibri" w:cs="Calibri"/>
          <w:color w:val="000000"/>
        </w:rPr>
        <w:t xml:space="preserve"> évaluer le dispositif avant de s’engager plus durablement. </w:t>
      </w:r>
    </w:p>
    <w:p w:rsidR="00E06A5E" w:rsidRDefault="00E06A5E" w:rsidP="00E06A5E">
      <w:pPr>
        <w:spacing w:after="0" w:line="240" w:lineRule="auto"/>
        <w:jc w:val="both"/>
        <w:rPr>
          <w:rFonts w:ascii="Calibri" w:eastAsia="Calibri" w:hAnsi="Calibri" w:cs="Calibri"/>
          <w:shd w:val="clear" w:color="auto" w:fill="FFFFFF"/>
        </w:rPr>
      </w:pPr>
      <w:r>
        <w:rPr>
          <w:rFonts w:ascii="Calibri" w:eastAsia="Calibri" w:hAnsi="Calibri" w:cs="Calibri"/>
        </w:rPr>
        <w:t>Aucune intervention n’étant sollicitée</w:t>
      </w:r>
      <w:r>
        <w:rPr>
          <w:rFonts w:ascii="Calibri" w:eastAsia="Calibri" w:hAnsi="Calibri" w:cs="Calibri"/>
          <w:shd w:val="clear" w:color="auto" w:fill="FFFFFF"/>
        </w:rPr>
        <w:t xml:space="preserve">, la délibération autorisant la signature d’une convention avec </w:t>
      </w:r>
      <w:r w:rsidR="00726272">
        <w:rPr>
          <w:rFonts w:ascii="Calibri" w:eastAsia="Calibri" w:hAnsi="Calibri" w:cs="Calibri"/>
          <w:shd w:val="clear" w:color="auto" w:fill="FFFFFF"/>
        </w:rPr>
        <w:t xml:space="preserve">l’association Euro Graduation Access relative au concours </w:t>
      </w:r>
      <w:proofErr w:type="spellStart"/>
      <w:r w:rsidR="00726272">
        <w:rPr>
          <w:rFonts w:ascii="Calibri" w:eastAsia="Calibri" w:hAnsi="Calibri" w:cs="Calibri"/>
          <w:shd w:val="clear" w:color="auto" w:fill="FFFFFF"/>
        </w:rPr>
        <w:t>Eg</w:t>
      </w:r>
      <w:proofErr w:type="spellEnd"/>
      <w:r w:rsidR="00726272">
        <w:rPr>
          <w:rFonts w:ascii="Calibri" w:eastAsia="Calibri" w:hAnsi="Calibri" w:cs="Calibri"/>
          <w:shd w:val="clear" w:color="auto" w:fill="FFFFFF"/>
        </w:rPr>
        <w:t>@</w:t>
      </w:r>
      <w:r>
        <w:rPr>
          <w:rFonts w:ascii="Calibri" w:eastAsia="Calibri" w:hAnsi="Calibri" w:cs="Calibri"/>
          <w:shd w:val="clear" w:color="auto" w:fill="FFFFFF"/>
        </w:rPr>
        <w:t xml:space="preserve"> est adoptée à l’unanimité. </w:t>
      </w:r>
    </w:p>
    <w:p w:rsidR="00E06A5E" w:rsidRDefault="00E06A5E" w:rsidP="00E06A5E">
      <w:pPr>
        <w:spacing w:after="0" w:line="240" w:lineRule="auto"/>
        <w:jc w:val="both"/>
        <w:rPr>
          <w:rFonts w:ascii="Calibri" w:eastAsia="Calibri" w:hAnsi="Calibri" w:cs="Calibri"/>
        </w:rPr>
      </w:pPr>
    </w:p>
    <w:p w:rsidR="00E06A5E" w:rsidRDefault="00B76CAF" w:rsidP="00E06A5E">
      <w:pPr>
        <w:spacing w:after="0" w:line="240" w:lineRule="auto"/>
        <w:jc w:val="both"/>
        <w:rPr>
          <w:rFonts w:ascii="Calibri" w:eastAsia="Calibri" w:hAnsi="Calibri" w:cs="Calibri"/>
          <w:i/>
        </w:rPr>
      </w:pPr>
      <w:r>
        <w:rPr>
          <w:b/>
          <w:i/>
        </w:rPr>
        <w:t>2019-046</w:t>
      </w:r>
      <w:r w:rsidR="00E06A5E">
        <w:rPr>
          <w:b/>
          <w:i/>
        </w:rPr>
        <w:t xml:space="preserve"> </w:t>
      </w:r>
      <w:r w:rsidR="00E06A5E">
        <w:rPr>
          <w:rFonts w:ascii="Calibri" w:eastAsia="Calibri" w:hAnsi="Calibri" w:cs="Calibri"/>
          <w:i/>
        </w:rPr>
        <w:t xml:space="preserve">: Convention avec </w:t>
      </w:r>
      <w:r>
        <w:rPr>
          <w:rFonts w:ascii="Calibri" w:eastAsia="Calibri" w:hAnsi="Calibri" w:cs="Calibri"/>
          <w:i/>
        </w:rPr>
        <w:t>le Ministère de la transition écologique et solidaire relative à la session 2019 du concours TPE/EIVP</w:t>
      </w:r>
    </w:p>
    <w:p w:rsidR="00B76CAF" w:rsidRDefault="00B76CAF" w:rsidP="00B76CAF">
      <w:pPr>
        <w:spacing w:after="120" w:line="240" w:lineRule="auto"/>
        <w:jc w:val="both"/>
        <w:rPr>
          <w:rFonts w:ascii="Calibri" w:eastAsia="Calibri" w:hAnsi="Calibri" w:cs="Calibri"/>
        </w:rPr>
      </w:pPr>
      <w:r>
        <w:rPr>
          <w:rFonts w:ascii="Calibri" w:eastAsia="Calibri" w:hAnsi="Calibri" w:cs="Calibri"/>
          <w:b/>
        </w:rPr>
        <w:t xml:space="preserve">Didier Guillot </w:t>
      </w:r>
      <w:r>
        <w:rPr>
          <w:rFonts w:ascii="Calibri" w:eastAsia="Calibri" w:hAnsi="Calibri" w:cs="Calibri"/>
        </w:rPr>
        <w:t>demande au directeur de l’EIVP de rapporter le projet.</w:t>
      </w:r>
    </w:p>
    <w:p w:rsidR="00B76CAF" w:rsidRPr="00726272" w:rsidRDefault="00B76CAF" w:rsidP="00B76CAF">
      <w:pPr>
        <w:spacing w:after="0" w:line="240" w:lineRule="auto"/>
        <w:jc w:val="both"/>
      </w:pPr>
      <w:r>
        <w:rPr>
          <w:rFonts w:ascii="Calibri" w:eastAsia="Calibri" w:hAnsi="Calibri" w:cs="Calibri"/>
          <w:b/>
        </w:rPr>
        <w:t>Franck Jung</w:t>
      </w:r>
      <w:r w:rsidRPr="00CE2955">
        <w:rPr>
          <w:rFonts w:ascii="Calibri" w:eastAsia="Calibri" w:hAnsi="Calibri" w:cs="Calibri"/>
          <w:b/>
        </w:rPr>
        <w:t xml:space="preserve"> </w:t>
      </w:r>
      <w:r>
        <w:rPr>
          <w:rFonts w:ascii="Calibri" w:eastAsia="Calibri" w:hAnsi="Calibri" w:cs="Calibri"/>
        </w:rPr>
        <w:t>indique que la convention arrête les modalités financières de la session 2019 du concours, dont les frais seront supportés sur le budget de l’EIVP en 2020. Il estime que l</w:t>
      </w:r>
      <w:r>
        <w:t>e changement de support de concours devrait alléger cette charge, qui est actuellement de 2.000 € par place offerte au concours TPE/EIVP. Il table sur une facturation par le GIP Mines-Télécom au coût marginal, se traduisant par une économie sur l’exercice 2021.</w:t>
      </w:r>
    </w:p>
    <w:p w:rsidR="00B76CAF" w:rsidRDefault="00B76CAF" w:rsidP="00B76CAF">
      <w:pPr>
        <w:spacing w:after="120" w:line="240" w:lineRule="auto"/>
        <w:jc w:val="both"/>
        <w:rPr>
          <w:rFonts w:ascii="Calibri" w:eastAsia="Calibri" w:hAnsi="Calibri" w:cs="Calibri"/>
          <w:b/>
        </w:rPr>
      </w:pPr>
    </w:p>
    <w:p w:rsidR="00E06A5E" w:rsidRDefault="00E06A5E" w:rsidP="00E06A5E">
      <w:pPr>
        <w:spacing w:after="0" w:line="240" w:lineRule="auto"/>
        <w:jc w:val="both"/>
        <w:rPr>
          <w:rFonts w:ascii="Calibri" w:eastAsia="Calibri" w:hAnsi="Calibri" w:cs="Calibri"/>
          <w:shd w:val="clear" w:color="auto" w:fill="FFFFFF"/>
        </w:rPr>
      </w:pPr>
      <w:r>
        <w:rPr>
          <w:rFonts w:ascii="Calibri" w:eastAsia="Calibri" w:hAnsi="Calibri" w:cs="Calibri"/>
        </w:rPr>
        <w:t>Aucune intervention n’étant sollicitée</w:t>
      </w:r>
      <w:r>
        <w:rPr>
          <w:rFonts w:ascii="Calibri" w:eastAsia="Calibri" w:hAnsi="Calibri" w:cs="Calibri"/>
          <w:shd w:val="clear" w:color="auto" w:fill="FFFFFF"/>
        </w:rPr>
        <w:t xml:space="preserve">, la délibération autorisant la signature d’une convention </w:t>
      </w:r>
      <w:r w:rsidR="00B76CAF">
        <w:rPr>
          <w:rFonts w:ascii="Calibri" w:eastAsia="Calibri" w:hAnsi="Calibri" w:cs="Calibri"/>
          <w:shd w:val="clear" w:color="auto" w:fill="FFFFFF"/>
        </w:rPr>
        <w:t>avec le Ministère de la transition écologique et solidaire relative à la session 2019 du concours TPE/EIVP</w:t>
      </w:r>
      <w:r>
        <w:rPr>
          <w:rFonts w:ascii="Calibri" w:eastAsia="Calibri" w:hAnsi="Calibri" w:cs="Calibri"/>
          <w:shd w:val="clear" w:color="auto" w:fill="FFFFFF"/>
        </w:rPr>
        <w:t xml:space="preserve"> est adoptée à l’unanimité. </w:t>
      </w:r>
    </w:p>
    <w:p w:rsidR="00E06A5E" w:rsidRDefault="00E06A5E" w:rsidP="00E06A5E">
      <w:pPr>
        <w:spacing w:after="0" w:line="240" w:lineRule="auto"/>
        <w:jc w:val="both"/>
        <w:rPr>
          <w:rFonts w:ascii="Calibri" w:eastAsia="Calibri" w:hAnsi="Calibri" w:cs="Calibri"/>
          <w:b/>
          <w:i/>
          <w:shd w:val="clear" w:color="auto" w:fill="FFFFFF"/>
        </w:rPr>
      </w:pPr>
    </w:p>
    <w:p w:rsidR="00D212BF" w:rsidRDefault="00D212BF" w:rsidP="00B76CAF">
      <w:pPr>
        <w:spacing w:after="0" w:line="240" w:lineRule="auto"/>
        <w:jc w:val="both"/>
        <w:rPr>
          <w:rFonts w:ascii="Calibri" w:eastAsia="Calibri" w:hAnsi="Calibri" w:cs="Calibri"/>
        </w:rPr>
      </w:pPr>
    </w:p>
    <w:p w:rsidR="00D212BF" w:rsidRDefault="00D212BF" w:rsidP="00D212BF">
      <w:pPr>
        <w:spacing w:after="0" w:line="240" w:lineRule="auto"/>
        <w:jc w:val="both"/>
        <w:rPr>
          <w:rFonts w:ascii="Calibri" w:eastAsia="Calibri" w:hAnsi="Calibri" w:cs="Calibri"/>
          <w:i/>
        </w:rPr>
      </w:pPr>
      <w:r>
        <w:rPr>
          <w:b/>
          <w:i/>
        </w:rPr>
        <w:t xml:space="preserve">2019-047 </w:t>
      </w:r>
      <w:r>
        <w:rPr>
          <w:rFonts w:ascii="Calibri" w:eastAsia="Calibri" w:hAnsi="Calibri" w:cs="Calibri"/>
          <w:i/>
        </w:rPr>
        <w:t xml:space="preserve">: Convention avec la </w:t>
      </w:r>
      <w:proofErr w:type="spellStart"/>
      <w:r>
        <w:rPr>
          <w:rFonts w:ascii="Calibri" w:eastAsia="Calibri" w:hAnsi="Calibri" w:cs="Calibri"/>
          <w:i/>
        </w:rPr>
        <w:t>ComUE</w:t>
      </w:r>
      <w:proofErr w:type="spellEnd"/>
      <w:r>
        <w:rPr>
          <w:rFonts w:ascii="Calibri" w:eastAsia="Calibri" w:hAnsi="Calibri" w:cs="Calibri"/>
          <w:i/>
        </w:rPr>
        <w:t xml:space="preserve"> Université Paris-Est relative au financement du projet </w:t>
      </w:r>
      <w:proofErr w:type="spellStart"/>
      <w:r>
        <w:rPr>
          <w:rFonts w:ascii="Calibri" w:eastAsia="Calibri" w:hAnsi="Calibri" w:cs="Calibri"/>
          <w:i/>
        </w:rPr>
        <w:t>MastEx</w:t>
      </w:r>
      <w:proofErr w:type="spellEnd"/>
      <w:r>
        <w:rPr>
          <w:rFonts w:ascii="Calibri" w:eastAsia="Calibri" w:hAnsi="Calibri" w:cs="Calibri"/>
          <w:i/>
        </w:rPr>
        <w:t xml:space="preserve"> Urban Planning and City </w:t>
      </w:r>
      <w:proofErr w:type="spellStart"/>
      <w:r>
        <w:rPr>
          <w:rFonts w:ascii="Calibri" w:eastAsia="Calibri" w:hAnsi="Calibri" w:cs="Calibri"/>
          <w:i/>
        </w:rPr>
        <w:t>Branding</w:t>
      </w:r>
      <w:proofErr w:type="spellEnd"/>
    </w:p>
    <w:p w:rsidR="00D212BF" w:rsidRDefault="00D212BF" w:rsidP="00D212BF">
      <w:pPr>
        <w:spacing w:after="120" w:line="240" w:lineRule="auto"/>
        <w:jc w:val="both"/>
        <w:rPr>
          <w:rFonts w:ascii="Calibri" w:eastAsia="Calibri" w:hAnsi="Calibri" w:cs="Calibri"/>
        </w:rPr>
      </w:pPr>
      <w:r>
        <w:rPr>
          <w:rFonts w:ascii="Calibri" w:eastAsia="Calibri" w:hAnsi="Calibri" w:cs="Calibri"/>
          <w:b/>
        </w:rPr>
        <w:t xml:space="preserve">Didier Guillot </w:t>
      </w:r>
      <w:r>
        <w:rPr>
          <w:rFonts w:ascii="Calibri" w:eastAsia="Calibri" w:hAnsi="Calibri" w:cs="Calibri"/>
        </w:rPr>
        <w:t>demande à la directrice des relations internationales de rapporter le projet.</w:t>
      </w:r>
    </w:p>
    <w:p w:rsidR="00D212BF" w:rsidRDefault="00D212BF" w:rsidP="00D212BF">
      <w:pPr>
        <w:spacing w:after="0" w:line="240" w:lineRule="auto"/>
        <w:jc w:val="both"/>
        <w:rPr>
          <w:rFonts w:ascii="Calibri" w:eastAsia="Calibri" w:hAnsi="Calibri" w:cs="Calibri"/>
        </w:rPr>
      </w:pPr>
      <w:r>
        <w:rPr>
          <w:rFonts w:ascii="Calibri" w:eastAsia="Calibri" w:hAnsi="Calibri" w:cs="Calibri"/>
          <w:b/>
        </w:rPr>
        <w:t>Eugenia Llamas</w:t>
      </w:r>
      <w:r w:rsidRPr="00CE2955">
        <w:rPr>
          <w:rFonts w:ascii="Calibri" w:eastAsia="Calibri" w:hAnsi="Calibri" w:cs="Calibri"/>
          <w:b/>
        </w:rPr>
        <w:t xml:space="preserve"> </w:t>
      </w:r>
      <w:r>
        <w:rPr>
          <w:rFonts w:ascii="Calibri" w:eastAsia="Calibri" w:hAnsi="Calibri" w:cs="Calibri"/>
        </w:rPr>
        <w:t xml:space="preserve">rappelle que le financement a été obtenu dans le cadre d’un appel à projets de l’I-SITE FUTURE, </w:t>
      </w:r>
      <w:r w:rsidR="001E1F80">
        <w:rPr>
          <w:rFonts w:ascii="Calibri" w:eastAsia="Calibri" w:hAnsi="Calibri" w:cs="Calibri"/>
        </w:rPr>
        <w:t xml:space="preserve">portant </w:t>
      </w:r>
      <w:r>
        <w:rPr>
          <w:rFonts w:ascii="Calibri" w:eastAsia="Calibri" w:hAnsi="Calibri" w:cs="Calibri"/>
        </w:rPr>
        <w:t>sur les masters d’excellence</w:t>
      </w:r>
      <w:r w:rsidR="001E1F80">
        <w:rPr>
          <w:rFonts w:ascii="Calibri" w:eastAsia="Calibri" w:hAnsi="Calibri" w:cs="Calibri"/>
        </w:rPr>
        <w:t>, l’internationalisation des cursus et la relation entre formation et recherche</w:t>
      </w:r>
      <w:r>
        <w:rPr>
          <w:rFonts w:ascii="Calibri" w:eastAsia="Calibri" w:hAnsi="Calibri" w:cs="Calibri"/>
        </w:rPr>
        <w:t xml:space="preserve">. Il permettra la réalisation de modules d’enseignement en langue anglaise, constituant l’amorce d’une filière internationale. Pour la session 2019-2020, les contenus enseignés portent sur l’aménagement urbain et sur le marketing territorial, </w:t>
      </w:r>
      <w:r w:rsidR="001E1F80">
        <w:rPr>
          <w:rFonts w:ascii="Calibri" w:eastAsia="Calibri" w:hAnsi="Calibri" w:cs="Calibri"/>
        </w:rPr>
        <w:t>ce dernier</w:t>
      </w:r>
      <w:r>
        <w:rPr>
          <w:rFonts w:ascii="Calibri" w:eastAsia="Calibri" w:hAnsi="Calibri" w:cs="Calibri"/>
        </w:rPr>
        <w:t xml:space="preserve"> thème </w:t>
      </w:r>
      <w:r w:rsidR="001E1F80">
        <w:rPr>
          <w:rFonts w:ascii="Calibri" w:eastAsia="Calibri" w:hAnsi="Calibri" w:cs="Calibri"/>
        </w:rPr>
        <w:t xml:space="preserve">étant </w:t>
      </w:r>
      <w:r>
        <w:rPr>
          <w:rFonts w:ascii="Calibri" w:eastAsia="Calibri" w:hAnsi="Calibri" w:cs="Calibri"/>
        </w:rPr>
        <w:t xml:space="preserve">rarement abordé dans les écoles d’ingénieurs, et s’adressent aux élèves de troisième année. </w:t>
      </w:r>
    </w:p>
    <w:p w:rsidR="00D212BF" w:rsidRDefault="00D212BF" w:rsidP="00D212BF">
      <w:pPr>
        <w:spacing w:after="0" w:line="240" w:lineRule="auto"/>
        <w:jc w:val="both"/>
        <w:rPr>
          <w:rFonts w:ascii="Calibri" w:eastAsia="Calibri" w:hAnsi="Calibri" w:cs="Calibri"/>
        </w:rPr>
      </w:pPr>
    </w:p>
    <w:p w:rsidR="00D212BF" w:rsidRDefault="00D212BF" w:rsidP="00D212BF">
      <w:pPr>
        <w:spacing w:after="0" w:line="240" w:lineRule="auto"/>
        <w:jc w:val="both"/>
        <w:rPr>
          <w:rFonts w:ascii="Calibri" w:eastAsia="Calibri" w:hAnsi="Calibri" w:cs="Calibri"/>
          <w:shd w:val="clear" w:color="auto" w:fill="FFFFFF"/>
        </w:rPr>
      </w:pPr>
      <w:r>
        <w:rPr>
          <w:rFonts w:ascii="Calibri" w:eastAsia="Calibri" w:hAnsi="Calibri" w:cs="Calibri"/>
        </w:rPr>
        <w:t>Aucune intervention n’étant sollicitée</w:t>
      </w:r>
      <w:r>
        <w:rPr>
          <w:rFonts w:ascii="Calibri" w:eastAsia="Calibri" w:hAnsi="Calibri" w:cs="Calibri"/>
          <w:shd w:val="clear" w:color="auto" w:fill="FFFFFF"/>
        </w:rPr>
        <w:t xml:space="preserve">, la délibération autorisant la signature d’une convention avec la </w:t>
      </w:r>
      <w:proofErr w:type="spellStart"/>
      <w:r>
        <w:rPr>
          <w:rFonts w:ascii="Calibri" w:eastAsia="Calibri" w:hAnsi="Calibri" w:cs="Calibri"/>
          <w:shd w:val="clear" w:color="auto" w:fill="FFFFFF"/>
        </w:rPr>
        <w:t>ComUE</w:t>
      </w:r>
      <w:proofErr w:type="spellEnd"/>
      <w:r>
        <w:rPr>
          <w:rFonts w:ascii="Calibri" w:eastAsia="Calibri" w:hAnsi="Calibri" w:cs="Calibri"/>
          <w:shd w:val="clear" w:color="auto" w:fill="FFFFFF"/>
        </w:rPr>
        <w:t xml:space="preserve"> Université Paris-Est </w:t>
      </w:r>
      <w:r w:rsidRPr="00D212BF">
        <w:rPr>
          <w:rFonts w:ascii="Calibri" w:eastAsia="Calibri" w:hAnsi="Calibri" w:cs="Calibri"/>
        </w:rPr>
        <w:t xml:space="preserve">relative au financement du projet </w:t>
      </w:r>
      <w:proofErr w:type="spellStart"/>
      <w:r w:rsidRPr="00D212BF">
        <w:rPr>
          <w:rFonts w:ascii="Calibri" w:eastAsia="Calibri" w:hAnsi="Calibri" w:cs="Calibri"/>
        </w:rPr>
        <w:t>MastEx</w:t>
      </w:r>
      <w:proofErr w:type="spellEnd"/>
      <w:r w:rsidRPr="00D212BF">
        <w:rPr>
          <w:rFonts w:ascii="Calibri" w:eastAsia="Calibri" w:hAnsi="Calibri" w:cs="Calibri"/>
        </w:rPr>
        <w:t xml:space="preserve"> Urban Planning and City </w:t>
      </w:r>
      <w:proofErr w:type="spellStart"/>
      <w:r w:rsidRPr="00D212BF">
        <w:rPr>
          <w:rFonts w:ascii="Calibri" w:eastAsia="Calibri" w:hAnsi="Calibri" w:cs="Calibri"/>
        </w:rPr>
        <w:t>Branding</w:t>
      </w:r>
      <w:proofErr w:type="spellEnd"/>
      <w:r w:rsidRPr="00D212BF">
        <w:rPr>
          <w:rFonts w:ascii="Calibri" w:eastAsia="Calibri" w:hAnsi="Calibri" w:cs="Calibri"/>
          <w:shd w:val="clear" w:color="auto" w:fill="FFFFFF"/>
        </w:rPr>
        <w:t xml:space="preserve"> </w:t>
      </w:r>
      <w:r>
        <w:rPr>
          <w:rFonts w:ascii="Calibri" w:eastAsia="Calibri" w:hAnsi="Calibri" w:cs="Calibri"/>
          <w:shd w:val="clear" w:color="auto" w:fill="FFFFFF"/>
        </w:rPr>
        <w:t xml:space="preserve">est adoptée à l’unanimité. </w:t>
      </w:r>
    </w:p>
    <w:p w:rsidR="00E06A5E" w:rsidRDefault="00E06A5E" w:rsidP="00E06A5E">
      <w:pPr>
        <w:spacing w:after="0" w:line="240" w:lineRule="auto"/>
        <w:jc w:val="both"/>
        <w:rPr>
          <w:rFonts w:ascii="Calibri" w:eastAsia="Calibri" w:hAnsi="Calibri" w:cs="Calibri"/>
          <w:b/>
          <w:i/>
          <w:shd w:val="clear" w:color="auto" w:fill="FFFFFF"/>
        </w:rPr>
      </w:pPr>
    </w:p>
    <w:p w:rsidR="00D212BF" w:rsidRDefault="00D212BF" w:rsidP="00D212BF">
      <w:pPr>
        <w:spacing w:after="0" w:line="240" w:lineRule="auto"/>
        <w:jc w:val="both"/>
        <w:rPr>
          <w:rFonts w:ascii="Calibri" w:eastAsia="Calibri" w:hAnsi="Calibri" w:cs="Calibri"/>
          <w:i/>
        </w:rPr>
      </w:pPr>
      <w:r>
        <w:rPr>
          <w:b/>
          <w:i/>
        </w:rPr>
        <w:t xml:space="preserve">2019-048 </w:t>
      </w:r>
      <w:r>
        <w:rPr>
          <w:rFonts w:ascii="Calibri" w:eastAsia="Calibri" w:hAnsi="Calibri" w:cs="Calibri"/>
          <w:i/>
        </w:rPr>
        <w:t xml:space="preserve">: Avenant à la convention avec l’ENGEES relative au Mastère spécialisé </w:t>
      </w:r>
      <w:proofErr w:type="spellStart"/>
      <w:r>
        <w:rPr>
          <w:rFonts w:ascii="Calibri" w:eastAsia="Calibri" w:hAnsi="Calibri" w:cs="Calibri"/>
          <w:i/>
        </w:rPr>
        <w:t>Urbeausep</w:t>
      </w:r>
      <w:proofErr w:type="spellEnd"/>
    </w:p>
    <w:p w:rsidR="00D212BF" w:rsidRDefault="00D212BF" w:rsidP="00D212BF">
      <w:pPr>
        <w:spacing w:after="120" w:line="240" w:lineRule="auto"/>
        <w:jc w:val="both"/>
        <w:rPr>
          <w:rFonts w:ascii="Calibri" w:eastAsia="Calibri" w:hAnsi="Calibri" w:cs="Calibri"/>
        </w:rPr>
      </w:pPr>
      <w:r>
        <w:rPr>
          <w:rFonts w:ascii="Calibri" w:eastAsia="Calibri" w:hAnsi="Calibri" w:cs="Calibri"/>
          <w:b/>
        </w:rPr>
        <w:t xml:space="preserve">Didier Guillot </w:t>
      </w:r>
      <w:r>
        <w:rPr>
          <w:rFonts w:ascii="Calibri" w:eastAsia="Calibri" w:hAnsi="Calibri" w:cs="Calibri"/>
        </w:rPr>
        <w:t>demande à la secrétaire générale de rapporter le projet.</w:t>
      </w:r>
    </w:p>
    <w:p w:rsidR="00D212BF" w:rsidRDefault="00D212BF" w:rsidP="00D212BF">
      <w:pPr>
        <w:spacing w:after="120" w:line="240" w:lineRule="auto"/>
        <w:jc w:val="both"/>
        <w:rPr>
          <w:rFonts w:ascii="Calibri" w:eastAsia="Calibri" w:hAnsi="Calibri" w:cs="Calibri"/>
          <w:b/>
        </w:rPr>
      </w:pPr>
      <w:r>
        <w:rPr>
          <w:rFonts w:ascii="Calibri" w:eastAsia="Calibri" w:hAnsi="Calibri" w:cs="Calibri"/>
          <w:b/>
        </w:rPr>
        <w:t>Laurence Berry</w:t>
      </w:r>
      <w:r w:rsidRPr="00A01F96">
        <w:rPr>
          <w:rFonts w:ascii="Calibri" w:eastAsia="Calibri" w:hAnsi="Calibri" w:cs="Calibri"/>
          <w:b/>
        </w:rPr>
        <w:t xml:space="preserve"> </w:t>
      </w:r>
      <w:r>
        <w:rPr>
          <w:rFonts w:ascii="Calibri" w:eastAsia="Calibri" w:hAnsi="Calibri" w:cs="Calibri"/>
        </w:rPr>
        <w:t xml:space="preserve">explique, sous le contrôle de </w:t>
      </w:r>
      <w:r w:rsidRPr="00D212BF">
        <w:rPr>
          <w:rFonts w:ascii="Calibri" w:eastAsia="Calibri" w:hAnsi="Calibri" w:cs="Calibri"/>
          <w:b/>
        </w:rPr>
        <w:t>Sadia Mameri</w:t>
      </w:r>
      <w:r>
        <w:rPr>
          <w:rFonts w:ascii="Calibri" w:eastAsia="Calibri" w:hAnsi="Calibri" w:cs="Calibri"/>
        </w:rPr>
        <w:t xml:space="preserve">, que l’avenant clarifie et modifie les conditions financières convenues entre les deux établissements </w:t>
      </w:r>
      <w:proofErr w:type="spellStart"/>
      <w:r>
        <w:rPr>
          <w:rFonts w:ascii="Calibri" w:eastAsia="Calibri" w:hAnsi="Calibri" w:cs="Calibri"/>
        </w:rPr>
        <w:t>co</w:t>
      </w:r>
      <w:proofErr w:type="spellEnd"/>
      <w:r>
        <w:rPr>
          <w:rFonts w:ascii="Calibri" w:eastAsia="Calibri" w:hAnsi="Calibri" w:cs="Calibri"/>
        </w:rPr>
        <w:t xml:space="preserve">-accrédités pour le Mastère </w:t>
      </w:r>
      <w:r w:rsidR="001E1F80">
        <w:rPr>
          <w:rFonts w:ascii="Calibri" w:eastAsia="Calibri" w:hAnsi="Calibri" w:cs="Calibri"/>
        </w:rPr>
        <w:lastRenderedPageBreak/>
        <w:t>spécialis</w:t>
      </w:r>
      <w:r>
        <w:rPr>
          <w:rFonts w:ascii="Calibri" w:eastAsia="Calibri" w:hAnsi="Calibri" w:cs="Calibri"/>
        </w:rPr>
        <w:t xml:space="preserve">é </w:t>
      </w:r>
      <w:proofErr w:type="spellStart"/>
      <w:r>
        <w:rPr>
          <w:rFonts w:ascii="Calibri" w:eastAsia="Calibri" w:hAnsi="Calibri" w:cs="Calibri"/>
        </w:rPr>
        <w:t>Urbeausep</w:t>
      </w:r>
      <w:proofErr w:type="spellEnd"/>
      <w:r>
        <w:rPr>
          <w:rFonts w:ascii="Calibri" w:eastAsia="Calibri" w:hAnsi="Calibri" w:cs="Calibri"/>
        </w:rPr>
        <w:t xml:space="preserve">. Le principe est que l’opération est sans risque pour l’ENGEES, qui refacture le coût marginal, et que l’EIVP, qui porte le risque, conserve l’excédent de recettes, jusqu’à un certain seuil à partir duquel s’applique la clause de partage du résultat prévue par la convention initiale. </w:t>
      </w:r>
    </w:p>
    <w:p w:rsidR="00D212BF" w:rsidRDefault="00D212BF" w:rsidP="00D212BF">
      <w:pPr>
        <w:spacing w:after="0" w:line="240" w:lineRule="auto"/>
        <w:jc w:val="both"/>
        <w:rPr>
          <w:rFonts w:ascii="Calibri" w:eastAsia="Calibri" w:hAnsi="Calibri" w:cs="Calibri"/>
          <w:shd w:val="clear" w:color="auto" w:fill="FFFFFF"/>
        </w:rPr>
      </w:pPr>
      <w:r>
        <w:rPr>
          <w:rFonts w:ascii="Calibri" w:eastAsia="Calibri" w:hAnsi="Calibri" w:cs="Calibri"/>
        </w:rPr>
        <w:t>Aucune intervention n’étant sollicitée</w:t>
      </w:r>
      <w:r>
        <w:rPr>
          <w:rFonts w:ascii="Calibri" w:eastAsia="Calibri" w:hAnsi="Calibri" w:cs="Calibri"/>
          <w:shd w:val="clear" w:color="auto" w:fill="FFFFFF"/>
        </w:rPr>
        <w:t xml:space="preserve">, la délibération autorisant la signature </w:t>
      </w:r>
      <w:r>
        <w:rPr>
          <w:rFonts w:ascii="Calibri" w:eastAsia="Calibri" w:hAnsi="Calibri" w:cs="Calibri"/>
        </w:rPr>
        <w:t>d’un a</w:t>
      </w:r>
      <w:r w:rsidRPr="00D212BF">
        <w:rPr>
          <w:rFonts w:ascii="Calibri" w:eastAsia="Calibri" w:hAnsi="Calibri" w:cs="Calibri"/>
        </w:rPr>
        <w:t xml:space="preserve">venant à la convention avec l’ENGEES relative au Mastère spécialisé </w:t>
      </w:r>
      <w:proofErr w:type="spellStart"/>
      <w:r w:rsidRPr="00D212BF">
        <w:rPr>
          <w:rFonts w:ascii="Calibri" w:eastAsia="Calibri" w:hAnsi="Calibri" w:cs="Calibri"/>
        </w:rPr>
        <w:t>Urbeausep</w:t>
      </w:r>
      <w:proofErr w:type="spellEnd"/>
      <w:r w:rsidRPr="00D212BF">
        <w:rPr>
          <w:rFonts w:ascii="Calibri" w:eastAsia="Calibri" w:hAnsi="Calibri" w:cs="Calibri"/>
          <w:shd w:val="clear" w:color="auto" w:fill="FFFFFF"/>
        </w:rPr>
        <w:t xml:space="preserve"> </w:t>
      </w:r>
      <w:r>
        <w:rPr>
          <w:rFonts w:ascii="Calibri" w:eastAsia="Calibri" w:hAnsi="Calibri" w:cs="Calibri"/>
          <w:shd w:val="clear" w:color="auto" w:fill="FFFFFF"/>
        </w:rPr>
        <w:t xml:space="preserve">est adoptée à l’unanimité. </w:t>
      </w:r>
    </w:p>
    <w:p w:rsidR="00E06A5E" w:rsidRDefault="00E06A5E" w:rsidP="00E06A5E">
      <w:pPr>
        <w:spacing w:after="0" w:line="240" w:lineRule="auto"/>
        <w:jc w:val="both"/>
        <w:rPr>
          <w:rFonts w:ascii="Calibri" w:eastAsia="Calibri" w:hAnsi="Calibri" w:cs="Calibri"/>
          <w:b/>
          <w:i/>
          <w:shd w:val="clear" w:color="auto" w:fill="FFFFFF"/>
        </w:rPr>
      </w:pPr>
    </w:p>
    <w:p w:rsidR="00D212BF" w:rsidRDefault="00D212BF" w:rsidP="00D212BF">
      <w:pPr>
        <w:spacing w:after="0" w:line="240" w:lineRule="auto"/>
        <w:jc w:val="both"/>
        <w:rPr>
          <w:rFonts w:ascii="Calibri" w:eastAsia="Calibri" w:hAnsi="Calibri" w:cs="Calibri"/>
          <w:i/>
        </w:rPr>
      </w:pPr>
      <w:r>
        <w:rPr>
          <w:b/>
          <w:i/>
        </w:rPr>
        <w:t xml:space="preserve">2019-049 </w:t>
      </w:r>
      <w:r>
        <w:rPr>
          <w:rFonts w:ascii="Calibri" w:eastAsia="Calibri" w:hAnsi="Calibri" w:cs="Calibri"/>
          <w:i/>
        </w:rPr>
        <w:t xml:space="preserve">: Convention avec l’association </w:t>
      </w:r>
      <w:proofErr w:type="spellStart"/>
      <w:r>
        <w:rPr>
          <w:rFonts w:ascii="Calibri" w:eastAsia="Calibri" w:hAnsi="Calibri" w:cs="Calibri"/>
          <w:i/>
        </w:rPr>
        <w:t>Starting</w:t>
      </w:r>
      <w:proofErr w:type="spellEnd"/>
      <w:r>
        <w:rPr>
          <w:rFonts w:ascii="Calibri" w:eastAsia="Calibri" w:hAnsi="Calibri" w:cs="Calibri"/>
          <w:i/>
        </w:rPr>
        <w:t xml:space="preserve"> Block relative à la mise à disposition de locaux</w:t>
      </w:r>
    </w:p>
    <w:p w:rsidR="00D212BF" w:rsidRDefault="00D212BF" w:rsidP="00D212BF">
      <w:pPr>
        <w:spacing w:after="120" w:line="240" w:lineRule="auto"/>
        <w:jc w:val="both"/>
        <w:rPr>
          <w:rFonts w:ascii="Calibri" w:eastAsia="Calibri" w:hAnsi="Calibri" w:cs="Calibri"/>
        </w:rPr>
      </w:pPr>
      <w:r>
        <w:rPr>
          <w:rFonts w:ascii="Calibri" w:eastAsia="Calibri" w:hAnsi="Calibri" w:cs="Calibri"/>
          <w:b/>
        </w:rPr>
        <w:t xml:space="preserve">Didier Guillot </w:t>
      </w:r>
      <w:r>
        <w:rPr>
          <w:rFonts w:ascii="Calibri" w:eastAsia="Calibri" w:hAnsi="Calibri" w:cs="Calibri"/>
        </w:rPr>
        <w:t>demande à la secrétaire générale de rapporter le projet.</w:t>
      </w:r>
    </w:p>
    <w:p w:rsidR="00D212BF" w:rsidRDefault="00D212BF" w:rsidP="00D212BF">
      <w:pPr>
        <w:spacing w:after="120" w:line="240" w:lineRule="auto"/>
        <w:jc w:val="both"/>
        <w:rPr>
          <w:rFonts w:ascii="Calibri" w:eastAsia="Calibri" w:hAnsi="Calibri" w:cs="Calibri"/>
          <w:b/>
        </w:rPr>
      </w:pPr>
      <w:r>
        <w:rPr>
          <w:rFonts w:ascii="Calibri" w:eastAsia="Calibri" w:hAnsi="Calibri" w:cs="Calibri"/>
          <w:b/>
        </w:rPr>
        <w:t>Laurence Berry</w:t>
      </w:r>
      <w:r w:rsidRPr="00A01F96">
        <w:rPr>
          <w:rFonts w:ascii="Calibri" w:eastAsia="Calibri" w:hAnsi="Calibri" w:cs="Calibri"/>
          <w:b/>
        </w:rPr>
        <w:t xml:space="preserve"> </w:t>
      </w:r>
      <w:r>
        <w:rPr>
          <w:rFonts w:ascii="Calibri" w:eastAsia="Calibri" w:hAnsi="Calibri" w:cs="Calibri"/>
        </w:rPr>
        <w:t xml:space="preserve">rappelle que l’association </w:t>
      </w:r>
      <w:proofErr w:type="spellStart"/>
      <w:r>
        <w:rPr>
          <w:rFonts w:ascii="Calibri" w:eastAsia="Calibri" w:hAnsi="Calibri" w:cs="Calibri"/>
        </w:rPr>
        <w:t>Starting</w:t>
      </w:r>
      <w:proofErr w:type="spellEnd"/>
      <w:r>
        <w:rPr>
          <w:rFonts w:ascii="Calibri" w:eastAsia="Calibri" w:hAnsi="Calibri" w:cs="Calibri"/>
        </w:rPr>
        <w:t xml:space="preserve"> Block bénéficie depuis plusieurs années de conditions tarifaires préférentielles pour l’accueil de ses sessions de formation à la citoyenneté, destinées aux responsables associatifs. La convention précédente étant arrivée à échéance, il est proposé de la renouveler</w:t>
      </w:r>
      <w:r w:rsidR="001E1F80">
        <w:rPr>
          <w:rFonts w:ascii="Calibri" w:eastAsia="Calibri" w:hAnsi="Calibri" w:cs="Calibri"/>
        </w:rPr>
        <w:t xml:space="preserve"> pour trois ans</w:t>
      </w:r>
      <w:r>
        <w:rPr>
          <w:rFonts w:ascii="Calibri" w:eastAsia="Calibri" w:hAnsi="Calibri" w:cs="Calibri"/>
        </w:rPr>
        <w:t xml:space="preserve">. </w:t>
      </w:r>
    </w:p>
    <w:p w:rsidR="00D212BF" w:rsidRDefault="00D212BF" w:rsidP="00D212BF">
      <w:pPr>
        <w:spacing w:after="0" w:line="240" w:lineRule="auto"/>
        <w:jc w:val="both"/>
        <w:rPr>
          <w:rFonts w:ascii="Calibri" w:eastAsia="Calibri" w:hAnsi="Calibri" w:cs="Calibri"/>
          <w:shd w:val="clear" w:color="auto" w:fill="FFFFFF"/>
        </w:rPr>
      </w:pPr>
      <w:r>
        <w:rPr>
          <w:rFonts w:ascii="Calibri" w:eastAsia="Calibri" w:hAnsi="Calibri" w:cs="Calibri"/>
        </w:rPr>
        <w:t>Aucune intervention n’étant sollicitée</w:t>
      </w:r>
      <w:r>
        <w:rPr>
          <w:rFonts w:ascii="Calibri" w:eastAsia="Calibri" w:hAnsi="Calibri" w:cs="Calibri"/>
          <w:shd w:val="clear" w:color="auto" w:fill="FFFFFF"/>
        </w:rPr>
        <w:t xml:space="preserve">, la délibération autorisant la signature </w:t>
      </w:r>
      <w:r>
        <w:rPr>
          <w:rFonts w:ascii="Calibri" w:eastAsia="Calibri" w:hAnsi="Calibri" w:cs="Calibri"/>
        </w:rPr>
        <w:t>d’un</w:t>
      </w:r>
      <w:r w:rsidR="00CF0866">
        <w:rPr>
          <w:rFonts w:ascii="Calibri" w:eastAsia="Calibri" w:hAnsi="Calibri" w:cs="Calibri"/>
        </w:rPr>
        <w:t>e</w:t>
      </w:r>
      <w:r>
        <w:rPr>
          <w:rFonts w:ascii="Calibri" w:eastAsia="Calibri" w:hAnsi="Calibri" w:cs="Calibri"/>
        </w:rPr>
        <w:t xml:space="preserve"> </w:t>
      </w:r>
      <w:r w:rsidR="00CF0866">
        <w:rPr>
          <w:rFonts w:ascii="Calibri" w:eastAsia="Calibri" w:hAnsi="Calibri" w:cs="Calibri"/>
        </w:rPr>
        <w:t>c</w:t>
      </w:r>
      <w:r w:rsidR="00CF0866" w:rsidRPr="00CF0866">
        <w:rPr>
          <w:rFonts w:ascii="Calibri" w:eastAsia="Calibri" w:hAnsi="Calibri" w:cs="Calibri"/>
        </w:rPr>
        <w:t xml:space="preserve">onvention avec l’association </w:t>
      </w:r>
      <w:proofErr w:type="spellStart"/>
      <w:r w:rsidR="00CF0866" w:rsidRPr="00CF0866">
        <w:rPr>
          <w:rFonts w:ascii="Calibri" w:eastAsia="Calibri" w:hAnsi="Calibri" w:cs="Calibri"/>
        </w:rPr>
        <w:t>Starting</w:t>
      </w:r>
      <w:proofErr w:type="spellEnd"/>
      <w:r w:rsidR="00CF0866" w:rsidRPr="00CF0866">
        <w:rPr>
          <w:rFonts w:ascii="Calibri" w:eastAsia="Calibri" w:hAnsi="Calibri" w:cs="Calibri"/>
        </w:rPr>
        <w:t xml:space="preserve"> Block relative à la mise à disposition de locaux</w:t>
      </w:r>
      <w:r w:rsidR="00CF0866">
        <w:rPr>
          <w:rFonts w:ascii="Calibri" w:eastAsia="Calibri" w:hAnsi="Calibri" w:cs="Calibri"/>
          <w:shd w:val="clear" w:color="auto" w:fill="FFFFFF"/>
        </w:rPr>
        <w:t xml:space="preserve"> </w:t>
      </w:r>
      <w:r>
        <w:rPr>
          <w:rFonts w:ascii="Calibri" w:eastAsia="Calibri" w:hAnsi="Calibri" w:cs="Calibri"/>
          <w:shd w:val="clear" w:color="auto" w:fill="FFFFFF"/>
        </w:rPr>
        <w:t xml:space="preserve">est adoptée à l’unanimité. </w:t>
      </w:r>
    </w:p>
    <w:p w:rsidR="00D212BF" w:rsidRDefault="00D212BF" w:rsidP="00E06A5E">
      <w:pPr>
        <w:spacing w:after="0" w:line="240" w:lineRule="auto"/>
        <w:jc w:val="both"/>
        <w:rPr>
          <w:b/>
          <w:i/>
        </w:rPr>
      </w:pPr>
    </w:p>
    <w:p w:rsidR="00CF0866" w:rsidRDefault="00CF0866" w:rsidP="00CF0866">
      <w:pPr>
        <w:spacing w:after="0" w:line="240" w:lineRule="auto"/>
        <w:jc w:val="both"/>
        <w:rPr>
          <w:rFonts w:ascii="Calibri" w:eastAsia="Calibri" w:hAnsi="Calibri" w:cs="Calibri"/>
          <w:i/>
        </w:rPr>
      </w:pPr>
      <w:r>
        <w:rPr>
          <w:b/>
          <w:i/>
        </w:rPr>
        <w:t>2019-050</w:t>
      </w:r>
      <w:r>
        <w:rPr>
          <w:rFonts w:ascii="Calibri" w:eastAsia="Calibri" w:hAnsi="Calibri" w:cs="Calibri"/>
          <w:i/>
        </w:rPr>
        <w:t>: Convention avec l’Université François Rabelais de Tours relative à la prise en charge d’un intervenant</w:t>
      </w:r>
    </w:p>
    <w:p w:rsidR="00CF0866" w:rsidRDefault="00CF0866" w:rsidP="00CF0866">
      <w:pPr>
        <w:spacing w:after="120" w:line="240" w:lineRule="auto"/>
        <w:jc w:val="both"/>
        <w:rPr>
          <w:rFonts w:ascii="Calibri" w:eastAsia="Calibri" w:hAnsi="Calibri" w:cs="Calibri"/>
        </w:rPr>
      </w:pPr>
      <w:r>
        <w:rPr>
          <w:rFonts w:ascii="Calibri" w:eastAsia="Calibri" w:hAnsi="Calibri" w:cs="Calibri"/>
          <w:b/>
        </w:rPr>
        <w:t xml:space="preserve">Didier Guillot </w:t>
      </w:r>
      <w:r>
        <w:rPr>
          <w:rFonts w:ascii="Calibri" w:eastAsia="Calibri" w:hAnsi="Calibri" w:cs="Calibri"/>
        </w:rPr>
        <w:t>demande à la secrétaire générale de rapporter le projet.</w:t>
      </w:r>
    </w:p>
    <w:p w:rsidR="00CF0866" w:rsidRDefault="00CF0866" w:rsidP="00CF0866">
      <w:pPr>
        <w:spacing w:after="120" w:line="240" w:lineRule="auto"/>
        <w:jc w:val="both"/>
        <w:rPr>
          <w:rFonts w:ascii="Calibri" w:eastAsia="Calibri" w:hAnsi="Calibri" w:cs="Calibri"/>
        </w:rPr>
      </w:pPr>
      <w:r>
        <w:rPr>
          <w:rFonts w:ascii="Calibri" w:eastAsia="Calibri" w:hAnsi="Calibri" w:cs="Calibri"/>
          <w:b/>
        </w:rPr>
        <w:t>Laurence Berry</w:t>
      </w:r>
      <w:r w:rsidRPr="00A01F96">
        <w:rPr>
          <w:rFonts w:ascii="Calibri" w:eastAsia="Calibri" w:hAnsi="Calibri" w:cs="Calibri"/>
          <w:b/>
        </w:rPr>
        <w:t xml:space="preserve"> </w:t>
      </w:r>
      <w:r w:rsidRPr="00CF0866">
        <w:rPr>
          <w:rFonts w:ascii="Calibri" w:eastAsia="Calibri" w:hAnsi="Calibri" w:cs="Calibri"/>
        </w:rPr>
        <w:t>signale</w:t>
      </w:r>
      <w:r>
        <w:rPr>
          <w:rFonts w:ascii="Calibri" w:eastAsia="Calibri" w:hAnsi="Calibri" w:cs="Calibri"/>
        </w:rPr>
        <w:t xml:space="preserve"> que le dispositif proposé, avec l’Université de Tours, pourrait trouver à s’appliquer plus largement dans le cadre de l’Université Gustave Eiffel</w:t>
      </w:r>
      <w:r w:rsidRPr="00CF0866">
        <w:rPr>
          <w:rFonts w:ascii="Calibri" w:eastAsia="Calibri" w:hAnsi="Calibri" w:cs="Calibri"/>
        </w:rPr>
        <w:t>.</w:t>
      </w:r>
      <w:r>
        <w:rPr>
          <w:rFonts w:ascii="Calibri" w:eastAsia="Calibri" w:hAnsi="Calibri" w:cs="Calibri"/>
        </w:rPr>
        <w:t xml:space="preserve">  En accord avec l’institution, les heures d’enseignement dispensées par un professeur des universités dans le cadre d’une formation de l’EIVP sont prises en compte dans sa charge de service </w:t>
      </w:r>
      <w:r w:rsidR="001E1F80">
        <w:rPr>
          <w:rFonts w:ascii="Calibri" w:eastAsia="Calibri" w:hAnsi="Calibri" w:cs="Calibri"/>
        </w:rPr>
        <w:t xml:space="preserve">à l’Université de Tours </w:t>
      </w:r>
      <w:r>
        <w:rPr>
          <w:rFonts w:ascii="Calibri" w:eastAsia="Calibri" w:hAnsi="Calibri" w:cs="Calibri"/>
        </w:rPr>
        <w:t xml:space="preserve">et refacturées par l’Université à l’Ecole. Cette procédure évite d’avoir à constituer un dossier de recrutement de vacataire. </w:t>
      </w:r>
      <w:r w:rsidRPr="00CF0866">
        <w:rPr>
          <w:rFonts w:ascii="Calibri" w:eastAsia="Calibri" w:hAnsi="Calibri" w:cs="Calibri"/>
          <w:b/>
        </w:rPr>
        <w:t>Sadia Mameri</w:t>
      </w:r>
      <w:r>
        <w:rPr>
          <w:rFonts w:ascii="Calibri" w:eastAsia="Calibri" w:hAnsi="Calibri" w:cs="Calibri"/>
        </w:rPr>
        <w:t xml:space="preserve"> ajoute que la refacturation est réalisée sur la base du tarif des vacations de l’Université de Tours, qui est moins onéreux que celui de l’EIVP. </w:t>
      </w:r>
    </w:p>
    <w:p w:rsidR="00CF0866" w:rsidRDefault="00CF0866" w:rsidP="00CF0866">
      <w:pPr>
        <w:spacing w:after="120" w:line="240" w:lineRule="auto"/>
        <w:jc w:val="both"/>
        <w:rPr>
          <w:rFonts w:ascii="Calibri" w:eastAsia="Calibri" w:hAnsi="Calibri" w:cs="Calibri"/>
          <w:b/>
        </w:rPr>
      </w:pPr>
      <w:r w:rsidRPr="00CF0866">
        <w:rPr>
          <w:rFonts w:ascii="Calibri" w:eastAsia="Calibri" w:hAnsi="Calibri" w:cs="Calibri"/>
          <w:b/>
        </w:rPr>
        <w:t xml:space="preserve">Marie-Christine </w:t>
      </w:r>
      <w:proofErr w:type="spellStart"/>
      <w:r w:rsidRPr="00CF0866">
        <w:rPr>
          <w:rFonts w:ascii="Calibri" w:eastAsia="Calibri" w:hAnsi="Calibri" w:cs="Calibri"/>
          <w:b/>
        </w:rPr>
        <w:t>Lemardeley</w:t>
      </w:r>
      <w:proofErr w:type="spellEnd"/>
      <w:r>
        <w:rPr>
          <w:rFonts w:ascii="Calibri" w:eastAsia="Calibri" w:hAnsi="Calibri" w:cs="Calibri"/>
        </w:rPr>
        <w:t xml:space="preserve"> salue la simplicité du dispositif.</w:t>
      </w:r>
    </w:p>
    <w:p w:rsidR="00CF0866" w:rsidRPr="00CF0866" w:rsidRDefault="00CF0866" w:rsidP="00CF0866">
      <w:pPr>
        <w:spacing w:after="0" w:line="240" w:lineRule="auto"/>
        <w:jc w:val="both"/>
        <w:rPr>
          <w:rFonts w:ascii="Calibri" w:eastAsia="Calibri" w:hAnsi="Calibri" w:cs="Calibri"/>
          <w:i/>
        </w:rPr>
      </w:pPr>
      <w:r>
        <w:rPr>
          <w:rFonts w:ascii="Calibri" w:eastAsia="Calibri" w:hAnsi="Calibri" w:cs="Calibri"/>
        </w:rPr>
        <w:t>Aucune autre intervention n’étant sollicitée</w:t>
      </w:r>
      <w:r>
        <w:rPr>
          <w:rFonts w:ascii="Calibri" w:eastAsia="Calibri" w:hAnsi="Calibri" w:cs="Calibri"/>
          <w:shd w:val="clear" w:color="auto" w:fill="FFFFFF"/>
        </w:rPr>
        <w:t xml:space="preserve">, la délibération autorisant la signature </w:t>
      </w:r>
      <w:r>
        <w:rPr>
          <w:rFonts w:ascii="Calibri" w:eastAsia="Calibri" w:hAnsi="Calibri" w:cs="Calibri"/>
        </w:rPr>
        <w:t xml:space="preserve">d’une </w:t>
      </w:r>
      <w:r w:rsidRPr="00CF0866">
        <w:rPr>
          <w:rFonts w:ascii="Calibri" w:eastAsia="Calibri" w:hAnsi="Calibri" w:cs="Calibri"/>
        </w:rPr>
        <w:t xml:space="preserve">convention avec l’Université François Rabelais de Tours relative à la prise en charge d’un intervenant </w:t>
      </w:r>
      <w:r>
        <w:rPr>
          <w:rFonts w:ascii="Calibri" w:eastAsia="Calibri" w:hAnsi="Calibri" w:cs="Calibri"/>
          <w:shd w:val="clear" w:color="auto" w:fill="FFFFFF"/>
        </w:rPr>
        <w:t xml:space="preserve">est adoptée à l’unanimité. </w:t>
      </w:r>
    </w:p>
    <w:p w:rsidR="00D212BF" w:rsidRDefault="00D212BF" w:rsidP="00E06A5E">
      <w:pPr>
        <w:spacing w:after="0" w:line="240" w:lineRule="auto"/>
        <w:jc w:val="both"/>
        <w:rPr>
          <w:b/>
          <w:i/>
        </w:rPr>
      </w:pPr>
    </w:p>
    <w:p w:rsidR="00E06A5E" w:rsidRDefault="00E06A5E" w:rsidP="00E06A5E">
      <w:pPr>
        <w:spacing w:after="0" w:line="240" w:lineRule="auto"/>
        <w:jc w:val="both"/>
        <w:rPr>
          <w:rFonts w:ascii="Calibri" w:eastAsia="Calibri" w:hAnsi="Calibri" w:cs="Calibri"/>
          <w:b/>
          <w:u w:val="single"/>
        </w:rPr>
      </w:pPr>
    </w:p>
    <w:p w:rsidR="00E06A5E" w:rsidRDefault="00E06A5E" w:rsidP="00E06A5E">
      <w:pPr>
        <w:spacing w:after="0" w:line="240" w:lineRule="auto"/>
        <w:jc w:val="both"/>
        <w:rPr>
          <w:rFonts w:ascii="Calibri" w:eastAsia="Calibri" w:hAnsi="Calibri" w:cs="Calibri"/>
          <w:b/>
          <w:u w:val="single"/>
        </w:rPr>
      </w:pPr>
    </w:p>
    <w:p w:rsidR="00E06A5E" w:rsidRDefault="00E06A5E" w:rsidP="00E06A5E">
      <w:pPr>
        <w:spacing w:after="0" w:line="240" w:lineRule="auto"/>
        <w:jc w:val="both"/>
        <w:rPr>
          <w:rFonts w:ascii="Calibri" w:eastAsia="Calibri" w:hAnsi="Calibri" w:cs="Calibri"/>
          <w:b/>
          <w:u w:val="single"/>
        </w:rPr>
      </w:pPr>
      <w:r>
        <w:rPr>
          <w:rFonts w:ascii="Calibri" w:eastAsia="Calibri" w:hAnsi="Calibri" w:cs="Calibri"/>
          <w:b/>
          <w:u w:val="single"/>
        </w:rPr>
        <w:t>Questions diverses</w:t>
      </w:r>
    </w:p>
    <w:p w:rsidR="00E06A5E" w:rsidRDefault="00E06A5E" w:rsidP="00E06A5E">
      <w:pPr>
        <w:spacing w:after="0" w:line="240" w:lineRule="auto"/>
        <w:jc w:val="both"/>
        <w:rPr>
          <w:rFonts w:ascii="Calibri" w:eastAsia="Calibri" w:hAnsi="Calibri" w:cs="Calibri"/>
          <w:b/>
          <w:i/>
        </w:rPr>
      </w:pPr>
    </w:p>
    <w:p w:rsidR="00E06A5E" w:rsidRPr="00CE163D" w:rsidRDefault="00CF0866" w:rsidP="00E06A5E">
      <w:pPr>
        <w:tabs>
          <w:tab w:val="right" w:pos="1800"/>
        </w:tabs>
        <w:spacing w:after="0" w:line="240" w:lineRule="auto"/>
        <w:jc w:val="both"/>
        <w:rPr>
          <w:rFonts w:ascii="Calibri" w:eastAsia="Calibri" w:hAnsi="Calibri" w:cs="Calibri"/>
          <w:i/>
        </w:rPr>
      </w:pPr>
      <w:r>
        <w:rPr>
          <w:rFonts w:ascii="Calibri" w:eastAsia="Calibri" w:hAnsi="Calibri" w:cs="Calibri"/>
          <w:i/>
        </w:rPr>
        <w:t>Point sur les évolutions de la formation EPS-AA d’assistant en architecture</w:t>
      </w:r>
    </w:p>
    <w:p w:rsidR="00D45948" w:rsidRDefault="00CF0866" w:rsidP="003904C3">
      <w:pPr>
        <w:spacing w:after="0" w:line="240" w:lineRule="auto"/>
        <w:jc w:val="both"/>
        <w:rPr>
          <w:rFonts w:ascii="Calibri" w:eastAsia="Calibri" w:hAnsi="Calibri" w:cs="Calibri"/>
        </w:rPr>
      </w:pPr>
      <w:r>
        <w:rPr>
          <w:rFonts w:ascii="Calibri" w:eastAsia="Calibri" w:hAnsi="Calibri" w:cs="Calibri"/>
          <w:b/>
        </w:rPr>
        <w:t xml:space="preserve">Franck Jung </w:t>
      </w:r>
      <w:r w:rsidR="00D45948">
        <w:rPr>
          <w:rFonts w:ascii="Calibri" w:eastAsia="Calibri" w:hAnsi="Calibri" w:cs="Calibri"/>
        </w:rPr>
        <w:t>fait part</w:t>
      </w:r>
      <w:r>
        <w:rPr>
          <w:rFonts w:ascii="Calibri" w:eastAsia="Calibri" w:hAnsi="Calibri" w:cs="Calibri"/>
        </w:rPr>
        <w:t xml:space="preserve"> au conseil d’admin</w:t>
      </w:r>
      <w:r w:rsidR="00D45948">
        <w:rPr>
          <w:rFonts w:ascii="Calibri" w:eastAsia="Calibri" w:hAnsi="Calibri" w:cs="Calibri"/>
        </w:rPr>
        <w:t>istration d’un souhait d’évolution du nom de la formation EPS-AA d’assistant en architecture. Il relève que la formation recrute de manière satisfaisante mais présente encore une difficulté de reconnaissance. Il indique qu’une démarche est en cours pour obtenir le référencement du diplôme d’établissement au Registre national des certifications professionnelles (RNCP), mais estime qu’au-delà de la reconnaissance administrative, la formation a besoin de se distinguer de la formation en arts graphiques, à laquelle est associée le nom EPSAA.</w:t>
      </w:r>
      <w:r w:rsidR="00EA1C70">
        <w:rPr>
          <w:rFonts w:ascii="Calibri" w:eastAsia="Calibri" w:hAnsi="Calibri" w:cs="Calibri"/>
        </w:rPr>
        <w:t xml:space="preserve"> </w:t>
      </w:r>
      <w:r w:rsidR="00D45948" w:rsidRPr="00756638">
        <w:rPr>
          <w:rFonts w:ascii="Calibri" w:eastAsia="Calibri" w:hAnsi="Calibri" w:cs="Calibri"/>
          <w:b/>
        </w:rPr>
        <w:t>Isabelle Tavernier</w:t>
      </w:r>
      <w:r w:rsidR="00D45948">
        <w:rPr>
          <w:rFonts w:ascii="Calibri" w:eastAsia="Calibri" w:hAnsi="Calibri" w:cs="Calibri"/>
        </w:rPr>
        <w:t xml:space="preserve"> estime qu’il y a eu une perte de visibilité lors du déménagement de l’EPS-AA assistant en architecture, mais que ce déficit a été rattrapé et que l’EPS-AA est revenue sur le devant de la scène des métiers de l’architecture.  Elle constate une confusion persistante chez les étudiants, dans les services de la Ville de Paris</w:t>
      </w:r>
      <w:r w:rsidR="00756638">
        <w:rPr>
          <w:rFonts w:ascii="Calibri" w:eastAsia="Calibri" w:hAnsi="Calibri" w:cs="Calibri"/>
        </w:rPr>
        <w:t>… Elle fait état de rencontre</w:t>
      </w:r>
      <w:r w:rsidR="00D45948">
        <w:rPr>
          <w:rFonts w:ascii="Calibri" w:eastAsia="Calibri" w:hAnsi="Calibri" w:cs="Calibri"/>
        </w:rPr>
        <w:t xml:space="preserve">s avec les services du Ministère de la culture et du Ministère de l’enseignement supérieur, </w:t>
      </w:r>
      <w:r w:rsidR="00756638">
        <w:rPr>
          <w:rFonts w:ascii="Calibri" w:eastAsia="Calibri" w:hAnsi="Calibri" w:cs="Calibri"/>
        </w:rPr>
        <w:t xml:space="preserve">où il lui a été préconisé de changer le nom de la formation. Elle constate que les textes précédemment votés au conseil d’administration de l’EIVP ne sont pas contraignants de ce point de vue. Elle envisage que le référencement au RNCP se fasse sous un libellé neutre, décrivant la formation, auquel pourrait éventuellement être accolé un nom de </w:t>
      </w:r>
      <w:r w:rsidR="00756638">
        <w:rPr>
          <w:rFonts w:ascii="Calibri" w:eastAsia="Calibri" w:hAnsi="Calibri" w:cs="Calibri"/>
        </w:rPr>
        <w:lastRenderedPageBreak/>
        <w:t>diplôme, mais estime souhaitable de lui associer un nom de marque pour une meilleure visibilité. Elle annonce que des propositions pourront être soumises au conseil d’administration. Elle mentionne une invitation de l’Ordre des architectes pour parti</w:t>
      </w:r>
      <w:r w:rsidR="00EA1C70">
        <w:rPr>
          <w:rFonts w:ascii="Calibri" w:eastAsia="Calibri" w:hAnsi="Calibri" w:cs="Calibri"/>
        </w:rPr>
        <w:t>ciper à la journée des lycéens en février ou mars</w:t>
      </w:r>
      <w:r w:rsidR="00756638">
        <w:rPr>
          <w:rFonts w:ascii="Calibri" w:eastAsia="Calibri" w:hAnsi="Calibri" w:cs="Calibri"/>
        </w:rPr>
        <w:t xml:space="preserve"> 2020 et souhaiterait pouvoir disposer du nouveau nom pour cette opération.</w:t>
      </w:r>
    </w:p>
    <w:p w:rsidR="00EA1C70" w:rsidRPr="00CF0866" w:rsidRDefault="00756638" w:rsidP="003904C3">
      <w:pPr>
        <w:spacing w:after="0" w:line="240" w:lineRule="auto"/>
        <w:jc w:val="both"/>
        <w:rPr>
          <w:rFonts w:ascii="Calibri" w:eastAsia="Calibri" w:hAnsi="Calibri" w:cs="Calibri"/>
        </w:rPr>
      </w:pPr>
      <w:r w:rsidRPr="00756638">
        <w:rPr>
          <w:rFonts w:ascii="Calibri" w:eastAsia="Calibri" w:hAnsi="Calibri" w:cs="Calibri"/>
          <w:b/>
        </w:rPr>
        <w:t xml:space="preserve">Marie-Christine </w:t>
      </w:r>
      <w:proofErr w:type="spellStart"/>
      <w:r w:rsidRPr="00756638">
        <w:rPr>
          <w:rFonts w:ascii="Calibri" w:eastAsia="Calibri" w:hAnsi="Calibri" w:cs="Calibri"/>
          <w:b/>
        </w:rPr>
        <w:t>Lemardeley</w:t>
      </w:r>
      <w:proofErr w:type="spellEnd"/>
      <w:r w:rsidR="00EA1C70">
        <w:rPr>
          <w:rFonts w:ascii="Calibri" w:eastAsia="Calibri" w:hAnsi="Calibri" w:cs="Calibri"/>
        </w:rPr>
        <w:t xml:space="preserve"> </w:t>
      </w:r>
      <w:r w:rsidR="001E1F80">
        <w:rPr>
          <w:rFonts w:ascii="Calibri" w:eastAsia="Calibri" w:hAnsi="Calibri" w:cs="Calibri"/>
        </w:rPr>
        <w:t>jug</w:t>
      </w:r>
      <w:r w:rsidR="00EA1C70">
        <w:rPr>
          <w:rFonts w:ascii="Calibri" w:eastAsia="Calibri" w:hAnsi="Calibri" w:cs="Calibri"/>
        </w:rPr>
        <w:t xml:space="preserve">e que février 2020 est un peu tôt pour un nouveau nom. Elle suggère de contacter la direction de la communication de la Ville de Paris, qui peut faire des propositions très créatives, et de faire plancher les élèves.  </w:t>
      </w:r>
      <w:r w:rsidR="00EA1C70" w:rsidRPr="00EA1C70">
        <w:rPr>
          <w:rFonts w:ascii="Calibri" w:eastAsia="Calibri" w:hAnsi="Calibri" w:cs="Calibri"/>
          <w:b/>
        </w:rPr>
        <w:t>Isabelle Tavernier</w:t>
      </w:r>
      <w:r w:rsidR="00EA1C70">
        <w:rPr>
          <w:rFonts w:ascii="Calibri" w:eastAsia="Calibri" w:hAnsi="Calibri" w:cs="Calibri"/>
        </w:rPr>
        <w:t xml:space="preserve"> envisage plutôt de faire travailler les élèves sur le logo. Elle indique que des idées circulent déjà en interne et rappelle que l’EPSAA a déjà changé de nom par le passé. </w:t>
      </w:r>
      <w:r w:rsidR="00EA1C70" w:rsidRPr="00EA1C70">
        <w:rPr>
          <w:rFonts w:ascii="Calibri" w:eastAsia="Calibri" w:hAnsi="Calibri" w:cs="Calibri"/>
          <w:b/>
        </w:rPr>
        <w:t>Laurent Kandel</w:t>
      </w:r>
      <w:r w:rsidR="00EA1C70">
        <w:rPr>
          <w:rFonts w:ascii="Calibri" w:eastAsia="Calibri" w:hAnsi="Calibri" w:cs="Calibri"/>
        </w:rPr>
        <w:t xml:space="preserve"> rappelle que lors du transfert de la formation d’assistant en architecture à l’EIVP, la conservation du nom EPS-AA avait été admise pour éviter une perte de mémoire. Dans la mesure où la formation est aujourd’hui intégrée dans l’EIVP, il lui semble souhaitable d’éviter le mot « école », la formation ne pouvant pas se revendiquer comme une école à part entière. </w:t>
      </w:r>
      <w:r w:rsidR="00EA1C70" w:rsidRPr="00EA1C70">
        <w:rPr>
          <w:rFonts w:ascii="Calibri" w:eastAsia="Calibri" w:hAnsi="Calibri" w:cs="Calibri"/>
          <w:b/>
        </w:rPr>
        <w:t>Franck Jung</w:t>
      </w:r>
      <w:r w:rsidR="00EA1C70">
        <w:rPr>
          <w:rFonts w:ascii="Calibri" w:eastAsia="Calibri" w:hAnsi="Calibri" w:cs="Calibri"/>
        </w:rPr>
        <w:t xml:space="preserve"> considère que le choix du nom doit montrer l’imbrication avec l’EIVP. </w:t>
      </w:r>
      <w:r w:rsidR="00EA1C70" w:rsidRPr="00EA1C70">
        <w:rPr>
          <w:rFonts w:ascii="Calibri" w:eastAsia="Calibri" w:hAnsi="Calibri" w:cs="Calibri"/>
          <w:b/>
        </w:rPr>
        <w:t>Isabelle Tavernier</w:t>
      </w:r>
      <w:r w:rsidR="00EA1C70">
        <w:rPr>
          <w:rFonts w:ascii="Calibri" w:eastAsia="Calibri" w:hAnsi="Calibri" w:cs="Calibri"/>
        </w:rPr>
        <w:t xml:space="preserve"> </w:t>
      </w:r>
      <w:r w:rsidR="001E1F80">
        <w:rPr>
          <w:rFonts w:ascii="Calibri" w:eastAsia="Calibri" w:hAnsi="Calibri" w:cs="Calibri"/>
        </w:rPr>
        <w:t>récapitule les</w:t>
      </w:r>
      <w:r w:rsidR="00EA1C70">
        <w:rPr>
          <w:rFonts w:ascii="Calibri" w:eastAsia="Calibri" w:hAnsi="Calibri" w:cs="Calibri"/>
        </w:rPr>
        <w:t xml:space="preserve"> recommandations qui lui ont été adressées</w:t>
      </w:r>
      <w:r w:rsidR="001E1F80">
        <w:rPr>
          <w:rFonts w:ascii="Calibri" w:eastAsia="Calibri" w:hAnsi="Calibri" w:cs="Calibri"/>
        </w:rPr>
        <w:t> par ses différents interlocuteurs :</w:t>
      </w:r>
      <w:r w:rsidR="00EA1C70">
        <w:rPr>
          <w:rFonts w:ascii="Calibri" w:eastAsia="Calibri" w:hAnsi="Calibri" w:cs="Calibri"/>
        </w:rPr>
        <w:t xml:space="preserve"> éviter le terme « municipal » qui évoque l’enseignement scolaire, </w:t>
      </w:r>
      <w:r w:rsidR="001E1F80">
        <w:rPr>
          <w:rFonts w:ascii="Calibri" w:eastAsia="Calibri" w:hAnsi="Calibri" w:cs="Calibri"/>
        </w:rPr>
        <w:t>mettre en avant la destination</w:t>
      </w:r>
      <w:r w:rsidR="00EA1C70">
        <w:rPr>
          <w:rFonts w:ascii="Calibri" w:eastAsia="Calibri" w:hAnsi="Calibri" w:cs="Calibri"/>
        </w:rPr>
        <w:t xml:space="preserve"> « Paris » et, à présent, éviter le mot « école ». Elle affirme que l’essentiel est d’avoir un nom reconnaissable. </w:t>
      </w:r>
      <w:r w:rsidR="00EA1C70" w:rsidRPr="00EA1C70">
        <w:rPr>
          <w:rFonts w:ascii="Calibri" w:eastAsia="Calibri" w:hAnsi="Calibri" w:cs="Calibri"/>
          <w:b/>
        </w:rPr>
        <w:t xml:space="preserve">Marie-Christine </w:t>
      </w:r>
      <w:proofErr w:type="spellStart"/>
      <w:r w:rsidR="00EA1C70" w:rsidRPr="00EA1C70">
        <w:rPr>
          <w:rFonts w:ascii="Calibri" w:eastAsia="Calibri" w:hAnsi="Calibri" w:cs="Calibri"/>
          <w:b/>
        </w:rPr>
        <w:t>Lemardeley</w:t>
      </w:r>
      <w:proofErr w:type="spellEnd"/>
      <w:r w:rsidR="00EA1C70">
        <w:rPr>
          <w:rFonts w:ascii="Calibri" w:eastAsia="Calibri" w:hAnsi="Calibri" w:cs="Calibri"/>
        </w:rPr>
        <w:t xml:space="preserve"> avoue n’avoir jamais bien compris pourquoi la formation portait ce nom-là et estime qu’il est temps de changer. </w:t>
      </w:r>
      <w:r w:rsidR="00EA1C70" w:rsidRPr="00EA1C70">
        <w:rPr>
          <w:rFonts w:ascii="Calibri" w:eastAsia="Calibri" w:hAnsi="Calibri" w:cs="Calibri"/>
          <w:b/>
        </w:rPr>
        <w:t>Didier Guillot</w:t>
      </w:r>
      <w:r w:rsidR="00EA1C70">
        <w:rPr>
          <w:rFonts w:ascii="Calibri" w:eastAsia="Calibri" w:hAnsi="Calibri" w:cs="Calibri"/>
        </w:rPr>
        <w:t xml:space="preserve"> invite la direction de l’EIVP à revenir à un prochain conseil d’administration avec un nouveau nom.</w:t>
      </w:r>
    </w:p>
    <w:p w:rsidR="00E31B72" w:rsidRDefault="00E31B72" w:rsidP="00CF2240">
      <w:pPr>
        <w:tabs>
          <w:tab w:val="right" w:pos="1800"/>
        </w:tabs>
        <w:spacing w:after="0" w:line="240" w:lineRule="auto"/>
        <w:jc w:val="both"/>
        <w:rPr>
          <w:rFonts w:ascii="Calibri" w:eastAsia="Calibri" w:hAnsi="Calibri" w:cs="Calibri"/>
          <w:i/>
        </w:rPr>
      </w:pPr>
    </w:p>
    <w:p w:rsidR="00F32E35" w:rsidRDefault="00B250EE" w:rsidP="00F00547">
      <w:pPr>
        <w:spacing w:after="0" w:line="240" w:lineRule="auto"/>
        <w:jc w:val="both"/>
        <w:rPr>
          <w:rFonts w:ascii="Calibri" w:eastAsia="Calibri" w:hAnsi="Calibri" w:cs="Calibri"/>
        </w:rPr>
      </w:pPr>
      <w:r>
        <w:rPr>
          <w:rFonts w:ascii="Calibri" w:eastAsia="Calibri" w:hAnsi="Calibri" w:cs="Calibri"/>
        </w:rPr>
        <w:t xml:space="preserve">L’ordre </w:t>
      </w:r>
      <w:r w:rsidR="00422229">
        <w:rPr>
          <w:rFonts w:ascii="Calibri" w:eastAsia="Calibri" w:hAnsi="Calibri" w:cs="Calibri"/>
        </w:rPr>
        <w:t>du jour étant épuisé et aucune</w:t>
      </w:r>
      <w:r>
        <w:rPr>
          <w:rFonts w:ascii="Calibri" w:eastAsia="Calibri" w:hAnsi="Calibri" w:cs="Calibri"/>
        </w:rPr>
        <w:t xml:space="preserve"> </w:t>
      </w:r>
      <w:r w:rsidR="00EA1C70">
        <w:rPr>
          <w:rFonts w:ascii="Calibri" w:eastAsia="Calibri" w:hAnsi="Calibri" w:cs="Calibri"/>
        </w:rPr>
        <w:t xml:space="preserve">autre </w:t>
      </w:r>
      <w:r>
        <w:rPr>
          <w:rFonts w:ascii="Calibri" w:eastAsia="Calibri" w:hAnsi="Calibri" w:cs="Calibri"/>
        </w:rPr>
        <w:t>question diverse évoquée, le Conseil d’adm</w:t>
      </w:r>
      <w:r w:rsidR="003904C3">
        <w:rPr>
          <w:rFonts w:ascii="Calibri" w:eastAsia="Calibri" w:hAnsi="Calibri" w:cs="Calibri"/>
        </w:rPr>
        <w:t xml:space="preserve">inistration est clos à </w:t>
      </w:r>
      <w:r w:rsidR="00CF0866">
        <w:rPr>
          <w:rFonts w:ascii="Calibri" w:eastAsia="Calibri" w:hAnsi="Calibri" w:cs="Calibri"/>
        </w:rPr>
        <w:t>11h50.</w:t>
      </w:r>
      <w:r w:rsidR="003904C3">
        <w:rPr>
          <w:rFonts w:ascii="Calibri" w:eastAsia="Calibri" w:hAnsi="Calibri" w:cs="Calibri"/>
        </w:rPr>
        <w:t xml:space="preserve"> </w:t>
      </w:r>
    </w:p>
    <w:sectPr w:rsidR="00F32E35" w:rsidSect="0080053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E05" w:rsidRDefault="00B42E05" w:rsidP="008E4AD0">
      <w:pPr>
        <w:spacing w:after="0" w:line="240" w:lineRule="auto"/>
      </w:pPr>
      <w:r>
        <w:separator/>
      </w:r>
    </w:p>
  </w:endnote>
  <w:endnote w:type="continuationSeparator" w:id="0">
    <w:p w:rsidR="00B42E05" w:rsidRDefault="00B42E05" w:rsidP="008E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D7C" w:rsidRDefault="004B7D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D7C" w:rsidRDefault="004B7D7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D7C" w:rsidRDefault="004B7D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E05" w:rsidRDefault="00B42E05" w:rsidP="008E4AD0">
      <w:pPr>
        <w:spacing w:after="0" w:line="240" w:lineRule="auto"/>
      </w:pPr>
      <w:r>
        <w:separator/>
      </w:r>
    </w:p>
  </w:footnote>
  <w:footnote w:type="continuationSeparator" w:id="0">
    <w:p w:rsidR="00B42E05" w:rsidRDefault="00B42E05" w:rsidP="008E4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B7" w:rsidRDefault="007C63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B7" w:rsidRDefault="007C63B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B7" w:rsidRDefault="007C63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DCB"/>
    <w:multiLevelType w:val="hybridMultilevel"/>
    <w:tmpl w:val="0DF2585E"/>
    <w:lvl w:ilvl="0" w:tplc="638A22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743301"/>
    <w:multiLevelType w:val="multilevel"/>
    <w:tmpl w:val="B57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33C89"/>
    <w:multiLevelType w:val="hybridMultilevel"/>
    <w:tmpl w:val="227064EE"/>
    <w:lvl w:ilvl="0" w:tplc="3EE8D8E4">
      <w:start w:val="2017"/>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4360F0"/>
    <w:multiLevelType w:val="multilevel"/>
    <w:tmpl w:val="45FA1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B53506"/>
    <w:multiLevelType w:val="hybridMultilevel"/>
    <w:tmpl w:val="9AD44E92"/>
    <w:lvl w:ilvl="0" w:tplc="86726470">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336E9F"/>
    <w:multiLevelType w:val="hybridMultilevel"/>
    <w:tmpl w:val="49BC43E6"/>
    <w:lvl w:ilvl="0" w:tplc="2DC2E6E6">
      <w:start w:val="1"/>
      <w:numFmt w:val="decimal"/>
      <w:lvlText w:val="%1."/>
      <w:lvlJc w:val="left"/>
      <w:pPr>
        <w:tabs>
          <w:tab w:val="num" w:pos="720"/>
        </w:tabs>
        <w:ind w:left="720" w:hanging="360"/>
      </w:pPr>
    </w:lvl>
    <w:lvl w:ilvl="1" w:tplc="9904D818">
      <w:start w:val="1"/>
      <w:numFmt w:val="decimal"/>
      <w:lvlText w:val="%2."/>
      <w:lvlJc w:val="left"/>
      <w:pPr>
        <w:tabs>
          <w:tab w:val="num" w:pos="1440"/>
        </w:tabs>
        <w:ind w:left="1440" w:hanging="360"/>
      </w:pPr>
    </w:lvl>
    <w:lvl w:ilvl="2" w:tplc="CCA8E742" w:tentative="1">
      <w:start w:val="1"/>
      <w:numFmt w:val="decimal"/>
      <w:lvlText w:val="%3."/>
      <w:lvlJc w:val="left"/>
      <w:pPr>
        <w:tabs>
          <w:tab w:val="num" w:pos="2160"/>
        </w:tabs>
        <w:ind w:left="2160" w:hanging="360"/>
      </w:pPr>
    </w:lvl>
    <w:lvl w:ilvl="3" w:tplc="6E3204FC" w:tentative="1">
      <w:start w:val="1"/>
      <w:numFmt w:val="decimal"/>
      <w:lvlText w:val="%4."/>
      <w:lvlJc w:val="left"/>
      <w:pPr>
        <w:tabs>
          <w:tab w:val="num" w:pos="2880"/>
        </w:tabs>
        <w:ind w:left="2880" w:hanging="360"/>
      </w:pPr>
    </w:lvl>
    <w:lvl w:ilvl="4" w:tplc="B50AD690" w:tentative="1">
      <w:start w:val="1"/>
      <w:numFmt w:val="decimal"/>
      <w:lvlText w:val="%5."/>
      <w:lvlJc w:val="left"/>
      <w:pPr>
        <w:tabs>
          <w:tab w:val="num" w:pos="3600"/>
        </w:tabs>
        <w:ind w:left="3600" w:hanging="360"/>
      </w:pPr>
    </w:lvl>
    <w:lvl w:ilvl="5" w:tplc="F6A49432" w:tentative="1">
      <w:start w:val="1"/>
      <w:numFmt w:val="decimal"/>
      <w:lvlText w:val="%6."/>
      <w:lvlJc w:val="left"/>
      <w:pPr>
        <w:tabs>
          <w:tab w:val="num" w:pos="4320"/>
        </w:tabs>
        <w:ind w:left="4320" w:hanging="360"/>
      </w:pPr>
    </w:lvl>
    <w:lvl w:ilvl="6" w:tplc="A69A0ACC" w:tentative="1">
      <w:start w:val="1"/>
      <w:numFmt w:val="decimal"/>
      <w:lvlText w:val="%7."/>
      <w:lvlJc w:val="left"/>
      <w:pPr>
        <w:tabs>
          <w:tab w:val="num" w:pos="5040"/>
        </w:tabs>
        <w:ind w:left="5040" w:hanging="360"/>
      </w:pPr>
    </w:lvl>
    <w:lvl w:ilvl="7" w:tplc="9C528748" w:tentative="1">
      <w:start w:val="1"/>
      <w:numFmt w:val="decimal"/>
      <w:lvlText w:val="%8."/>
      <w:lvlJc w:val="left"/>
      <w:pPr>
        <w:tabs>
          <w:tab w:val="num" w:pos="5760"/>
        </w:tabs>
        <w:ind w:left="5760" w:hanging="360"/>
      </w:pPr>
    </w:lvl>
    <w:lvl w:ilvl="8" w:tplc="6CEAB0F6" w:tentative="1">
      <w:start w:val="1"/>
      <w:numFmt w:val="decimal"/>
      <w:lvlText w:val="%9."/>
      <w:lvlJc w:val="left"/>
      <w:pPr>
        <w:tabs>
          <w:tab w:val="num" w:pos="6480"/>
        </w:tabs>
        <w:ind w:left="6480" w:hanging="360"/>
      </w:pPr>
    </w:lvl>
  </w:abstractNum>
  <w:abstractNum w:abstractNumId="6" w15:restartNumberingAfterBreak="0">
    <w:nsid w:val="43E57B55"/>
    <w:multiLevelType w:val="hybridMultilevel"/>
    <w:tmpl w:val="2452B08A"/>
    <w:lvl w:ilvl="0" w:tplc="157221FC">
      <w:start w:val="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3F95B41"/>
    <w:multiLevelType w:val="hybridMultilevel"/>
    <w:tmpl w:val="75CCAFDC"/>
    <w:lvl w:ilvl="0" w:tplc="F544F82C">
      <w:start w:val="2017"/>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BE53A5"/>
    <w:multiLevelType w:val="hybridMultilevel"/>
    <w:tmpl w:val="F9364C46"/>
    <w:lvl w:ilvl="0" w:tplc="E99A65F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B431302"/>
    <w:multiLevelType w:val="hybridMultilevel"/>
    <w:tmpl w:val="1B7CDAF4"/>
    <w:lvl w:ilvl="0" w:tplc="1E90C5B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571AFE"/>
    <w:multiLevelType w:val="multilevel"/>
    <w:tmpl w:val="58D093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921610"/>
    <w:multiLevelType w:val="hybridMultilevel"/>
    <w:tmpl w:val="4086CFC0"/>
    <w:lvl w:ilvl="0" w:tplc="54385264">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EA45A0"/>
    <w:multiLevelType w:val="hybridMultilevel"/>
    <w:tmpl w:val="1A627730"/>
    <w:lvl w:ilvl="0" w:tplc="98E8953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12"/>
  </w:num>
  <w:num w:numId="5">
    <w:abstractNumId w:val="5"/>
  </w:num>
  <w:num w:numId="6">
    <w:abstractNumId w:val="8"/>
  </w:num>
  <w:num w:numId="7">
    <w:abstractNumId w:val="2"/>
  </w:num>
  <w:num w:numId="8">
    <w:abstractNumId w:val="7"/>
  </w:num>
  <w:num w:numId="9">
    <w:abstractNumId w:val="0"/>
  </w:num>
  <w:num w:numId="10">
    <w:abstractNumId w:val="11"/>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2"/>
  </w:compat>
  <w:rsids>
    <w:rsidRoot w:val="00F32E35"/>
    <w:rsid w:val="000029B5"/>
    <w:rsid w:val="00002D40"/>
    <w:rsid w:val="0000322A"/>
    <w:rsid w:val="00005524"/>
    <w:rsid w:val="00005EE2"/>
    <w:rsid w:val="00007152"/>
    <w:rsid w:val="00007ED3"/>
    <w:rsid w:val="00014456"/>
    <w:rsid w:val="000229FA"/>
    <w:rsid w:val="00023A7F"/>
    <w:rsid w:val="00026037"/>
    <w:rsid w:val="000306D0"/>
    <w:rsid w:val="00030D88"/>
    <w:rsid w:val="000310E4"/>
    <w:rsid w:val="00033ABE"/>
    <w:rsid w:val="000440C0"/>
    <w:rsid w:val="00052C66"/>
    <w:rsid w:val="00052D8F"/>
    <w:rsid w:val="00054A09"/>
    <w:rsid w:val="0005637E"/>
    <w:rsid w:val="00062047"/>
    <w:rsid w:val="00063D74"/>
    <w:rsid w:val="00066A25"/>
    <w:rsid w:val="00071B3B"/>
    <w:rsid w:val="000833D3"/>
    <w:rsid w:val="00083872"/>
    <w:rsid w:val="000846B7"/>
    <w:rsid w:val="0008530D"/>
    <w:rsid w:val="000871A1"/>
    <w:rsid w:val="0009014D"/>
    <w:rsid w:val="000908D2"/>
    <w:rsid w:val="00092CEB"/>
    <w:rsid w:val="000941E2"/>
    <w:rsid w:val="0009459B"/>
    <w:rsid w:val="000A5F0B"/>
    <w:rsid w:val="000A7493"/>
    <w:rsid w:val="000A7AA9"/>
    <w:rsid w:val="000A7F82"/>
    <w:rsid w:val="000B1687"/>
    <w:rsid w:val="000B3290"/>
    <w:rsid w:val="000B39F7"/>
    <w:rsid w:val="000B73AD"/>
    <w:rsid w:val="000D053C"/>
    <w:rsid w:val="000D144D"/>
    <w:rsid w:val="000D1C7B"/>
    <w:rsid w:val="000D400C"/>
    <w:rsid w:val="000D7B9E"/>
    <w:rsid w:val="000E2307"/>
    <w:rsid w:val="000F37E7"/>
    <w:rsid w:val="000F4D16"/>
    <w:rsid w:val="000F6334"/>
    <w:rsid w:val="000F645C"/>
    <w:rsid w:val="000F7167"/>
    <w:rsid w:val="001027CC"/>
    <w:rsid w:val="00104459"/>
    <w:rsid w:val="00104CC7"/>
    <w:rsid w:val="00104F24"/>
    <w:rsid w:val="00105F66"/>
    <w:rsid w:val="00106B00"/>
    <w:rsid w:val="00112CD5"/>
    <w:rsid w:val="00115235"/>
    <w:rsid w:val="0011678B"/>
    <w:rsid w:val="00124F14"/>
    <w:rsid w:val="001305D7"/>
    <w:rsid w:val="00140B8E"/>
    <w:rsid w:val="00141BC2"/>
    <w:rsid w:val="00145194"/>
    <w:rsid w:val="001460EC"/>
    <w:rsid w:val="00153707"/>
    <w:rsid w:val="00155961"/>
    <w:rsid w:val="00162384"/>
    <w:rsid w:val="00162DF7"/>
    <w:rsid w:val="00173BD2"/>
    <w:rsid w:val="00185E56"/>
    <w:rsid w:val="00187AD2"/>
    <w:rsid w:val="00190104"/>
    <w:rsid w:val="001928A6"/>
    <w:rsid w:val="00194A7C"/>
    <w:rsid w:val="001958CB"/>
    <w:rsid w:val="001A0474"/>
    <w:rsid w:val="001A3D63"/>
    <w:rsid w:val="001A7630"/>
    <w:rsid w:val="001A7E85"/>
    <w:rsid w:val="001B12C9"/>
    <w:rsid w:val="001B50D9"/>
    <w:rsid w:val="001C5AB8"/>
    <w:rsid w:val="001C6F04"/>
    <w:rsid w:val="001D000E"/>
    <w:rsid w:val="001D7FB1"/>
    <w:rsid w:val="001E0EC2"/>
    <w:rsid w:val="001E1F80"/>
    <w:rsid w:val="001E715F"/>
    <w:rsid w:val="001F12A0"/>
    <w:rsid w:val="001F498E"/>
    <w:rsid w:val="001F70FB"/>
    <w:rsid w:val="002019E2"/>
    <w:rsid w:val="00205F2E"/>
    <w:rsid w:val="002070F1"/>
    <w:rsid w:val="00213274"/>
    <w:rsid w:val="00214823"/>
    <w:rsid w:val="00215BD1"/>
    <w:rsid w:val="002208B1"/>
    <w:rsid w:val="00222ECD"/>
    <w:rsid w:val="00223125"/>
    <w:rsid w:val="00223E1C"/>
    <w:rsid w:val="00227553"/>
    <w:rsid w:val="00227C17"/>
    <w:rsid w:val="00230AFE"/>
    <w:rsid w:val="00234921"/>
    <w:rsid w:val="00237AE8"/>
    <w:rsid w:val="00237C08"/>
    <w:rsid w:val="00240530"/>
    <w:rsid w:val="00250D57"/>
    <w:rsid w:val="00251C88"/>
    <w:rsid w:val="00253B42"/>
    <w:rsid w:val="00257FE9"/>
    <w:rsid w:val="00260ED4"/>
    <w:rsid w:val="00261722"/>
    <w:rsid w:val="0026710C"/>
    <w:rsid w:val="00267789"/>
    <w:rsid w:val="00270C9D"/>
    <w:rsid w:val="002749BA"/>
    <w:rsid w:val="0027710D"/>
    <w:rsid w:val="002802A0"/>
    <w:rsid w:val="002808D1"/>
    <w:rsid w:val="0028360C"/>
    <w:rsid w:val="002857AB"/>
    <w:rsid w:val="00285FBD"/>
    <w:rsid w:val="00297766"/>
    <w:rsid w:val="002A4FDF"/>
    <w:rsid w:val="002B5183"/>
    <w:rsid w:val="002C1BAE"/>
    <w:rsid w:val="002C446C"/>
    <w:rsid w:val="002C6FB9"/>
    <w:rsid w:val="002C71E3"/>
    <w:rsid w:val="002D7736"/>
    <w:rsid w:val="002D7783"/>
    <w:rsid w:val="002E213F"/>
    <w:rsid w:val="002E4544"/>
    <w:rsid w:val="002F0372"/>
    <w:rsid w:val="002F1C8A"/>
    <w:rsid w:val="002F25C3"/>
    <w:rsid w:val="002F2A79"/>
    <w:rsid w:val="002F33F2"/>
    <w:rsid w:val="002F4BB4"/>
    <w:rsid w:val="002F50CE"/>
    <w:rsid w:val="002F7C67"/>
    <w:rsid w:val="003012E2"/>
    <w:rsid w:val="00305F2F"/>
    <w:rsid w:val="00311D40"/>
    <w:rsid w:val="00314E30"/>
    <w:rsid w:val="003151FA"/>
    <w:rsid w:val="00316470"/>
    <w:rsid w:val="00322352"/>
    <w:rsid w:val="003276BC"/>
    <w:rsid w:val="0033355A"/>
    <w:rsid w:val="003418EA"/>
    <w:rsid w:val="00342131"/>
    <w:rsid w:val="003430BB"/>
    <w:rsid w:val="00343FBB"/>
    <w:rsid w:val="00346AAC"/>
    <w:rsid w:val="003539C3"/>
    <w:rsid w:val="00354090"/>
    <w:rsid w:val="00354789"/>
    <w:rsid w:val="00354BD4"/>
    <w:rsid w:val="00364980"/>
    <w:rsid w:val="003670DC"/>
    <w:rsid w:val="00367DF5"/>
    <w:rsid w:val="00370B49"/>
    <w:rsid w:val="003721F0"/>
    <w:rsid w:val="00372C67"/>
    <w:rsid w:val="003826F3"/>
    <w:rsid w:val="00382D1D"/>
    <w:rsid w:val="00384319"/>
    <w:rsid w:val="003902C3"/>
    <w:rsid w:val="003904C3"/>
    <w:rsid w:val="00392695"/>
    <w:rsid w:val="00393D8B"/>
    <w:rsid w:val="00394DF9"/>
    <w:rsid w:val="003A6B59"/>
    <w:rsid w:val="003B7A8F"/>
    <w:rsid w:val="003C5A59"/>
    <w:rsid w:val="003C6D0A"/>
    <w:rsid w:val="003D1AB5"/>
    <w:rsid w:val="003D246A"/>
    <w:rsid w:val="003D44C1"/>
    <w:rsid w:val="003D491F"/>
    <w:rsid w:val="003D4FA4"/>
    <w:rsid w:val="003D6B29"/>
    <w:rsid w:val="003E3ABC"/>
    <w:rsid w:val="003F0038"/>
    <w:rsid w:val="003F10B0"/>
    <w:rsid w:val="003F3FAD"/>
    <w:rsid w:val="003F6510"/>
    <w:rsid w:val="003F6F92"/>
    <w:rsid w:val="00401950"/>
    <w:rsid w:val="00402F6D"/>
    <w:rsid w:val="00411152"/>
    <w:rsid w:val="00412D10"/>
    <w:rsid w:val="00413E94"/>
    <w:rsid w:val="00413EAB"/>
    <w:rsid w:val="00415B0B"/>
    <w:rsid w:val="00421B33"/>
    <w:rsid w:val="00422229"/>
    <w:rsid w:val="00427491"/>
    <w:rsid w:val="00434F25"/>
    <w:rsid w:val="00441FC0"/>
    <w:rsid w:val="00442A81"/>
    <w:rsid w:val="004448EE"/>
    <w:rsid w:val="00444E31"/>
    <w:rsid w:val="004451ED"/>
    <w:rsid w:val="00446A05"/>
    <w:rsid w:val="00455C1E"/>
    <w:rsid w:val="00456C82"/>
    <w:rsid w:val="00457DB9"/>
    <w:rsid w:val="00457F84"/>
    <w:rsid w:val="00461C32"/>
    <w:rsid w:val="00462160"/>
    <w:rsid w:val="00462BD4"/>
    <w:rsid w:val="00463944"/>
    <w:rsid w:val="00470525"/>
    <w:rsid w:val="00471ABD"/>
    <w:rsid w:val="00471D1C"/>
    <w:rsid w:val="00473D18"/>
    <w:rsid w:val="00476A4B"/>
    <w:rsid w:val="004860F2"/>
    <w:rsid w:val="004873C9"/>
    <w:rsid w:val="0049500C"/>
    <w:rsid w:val="004964B2"/>
    <w:rsid w:val="004A040D"/>
    <w:rsid w:val="004A1823"/>
    <w:rsid w:val="004A27AE"/>
    <w:rsid w:val="004A3398"/>
    <w:rsid w:val="004A5DDA"/>
    <w:rsid w:val="004A5E04"/>
    <w:rsid w:val="004A781F"/>
    <w:rsid w:val="004B7D7C"/>
    <w:rsid w:val="004C0721"/>
    <w:rsid w:val="004C0B5E"/>
    <w:rsid w:val="004C58F7"/>
    <w:rsid w:val="004C6329"/>
    <w:rsid w:val="004D06FF"/>
    <w:rsid w:val="004D704F"/>
    <w:rsid w:val="004E0686"/>
    <w:rsid w:val="004E1CFB"/>
    <w:rsid w:val="004E4AAC"/>
    <w:rsid w:val="004E5F7F"/>
    <w:rsid w:val="004E7F7B"/>
    <w:rsid w:val="004F5EC0"/>
    <w:rsid w:val="004F7780"/>
    <w:rsid w:val="005009DA"/>
    <w:rsid w:val="00501C48"/>
    <w:rsid w:val="00502C7B"/>
    <w:rsid w:val="0050594F"/>
    <w:rsid w:val="0050677C"/>
    <w:rsid w:val="00506BDB"/>
    <w:rsid w:val="00517DF2"/>
    <w:rsid w:val="00522ECD"/>
    <w:rsid w:val="00524C20"/>
    <w:rsid w:val="00524CC4"/>
    <w:rsid w:val="00530F63"/>
    <w:rsid w:val="005310A4"/>
    <w:rsid w:val="005321DB"/>
    <w:rsid w:val="005341B4"/>
    <w:rsid w:val="00534D9B"/>
    <w:rsid w:val="005467D5"/>
    <w:rsid w:val="0054697F"/>
    <w:rsid w:val="005479B0"/>
    <w:rsid w:val="00547FEE"/>
    <w:rsid w:val="0055028D"/>
    <w:rsid w:val="00550DEB"/>
    <w:rsid w:val="00550F53"/>
    <w:rsid w:val="00551369"/>
    <w:rsid w:val="005521E1"/>
    <w:rsid w:val="0056510B"/>
    <w:rsid w:val="00567FB0"/>
    <w:rsid w:val="005701F1"/>
    <w:rsid w:val="00573D9F"/>
    <w:rsid w:val="00575C98"/>
    <w:rsid w:val="00583024"/>
    <w:rsid w:val="00586D0C"/>
    <w:rsid w:val="0059158F"/>
    <w:rsid w:val="00591C0A"/>
    <w:rsid w:val="0059308F"/>
    <w:rsid w:val="00597D3B"/>
    <w:rsid w:val="005A3EBD"/>
    <w:rsid w:val="005A7C80"/>
    <w:rsid w:val="005B05C4"/>
    <w:rsid w:val="005B4BDD"/>
    <w:rsid w:val="005B4ED5"/>
    <w:rsid w:val="005B4F25"/>
    <w:rsid w:val="005B7946"/>
    <w:rsid w:val="005C31FA"/>
    <w:rsid w:val="005C58D1"/>
    <w:rsid w:val="005D5906"/>
    <w:rsid w:val="005D6D3E"/>
    <w:rsid w:val="005E1D57"/>
    <w:rsid w:val="005E517D"/>
    <w:rsid w:val="005F3150"/>
    <w:rsid w:val="005F3B2F"/>
    <w:rsid w:val="005F3DA8"/>
    <w:rsid w:val="005F46DA"/>
    <w:rsid w:val="005F6F6D"/>
    <w:rsid w:val="00601290"/>
    <w:rsid w:val="006031F9"/>
    <w:rsid w:val="00603D33"/>
    <w:rsid w:val="00604207"/>
    <w:rsid w:val="006061FA"/>
    <w:rsid w:val="00613D52"/>
    <w:rsid w:val="00615F60"/>
    <w:rsid w:val="0061629C"/>
    <w:rsid w:val="00616EF1"/>
    <w:rsid w:val="006170B1"/>
    <w:rsid w:val="0062168E"/>
    <w:rsid w:val="006248D4"/>
    <w:rsid w:val="0062529D"/>
    <w:rsid w:val="0062549A"/>
    <w:rsid w:val="00631849"/>
    <w:rsid w:val="006327FF"/>
    <w:rsid w:val="00634108"/>
    <w:rsid w:val="00634A9D"/>
    <w:rsid w:val="00644DCF"/>
    <w:rsid w:val="00647868"/>
    <w:rsid w:val="006510D8"/>
    <w:rsid w:val="00652CF3"/>
    <w:rsid w:val="00653E60"/>
    <w:rsid w:val="00666B7F"/>
    <w:rsid w:val="0067516A"/>
    <w:rsid w:val="0067630B"/>
    <w:rsid w:val="006809EC"/>
    <w:rsid w:val="0068170B"/>
    <w:rsid w:val="00682DA1"/>
    <w:rsid w:val="00684F66"/>
    <w:rsid w:val="00686F0C"/>
    <w:rsid w:val="0069063B"/>
    <w:rsid w:val="00690FC3"/>
    <w:rsid w:val="00693A26"/>
    <w:rsid w:val="0069542F"/>
    <w:rsid w:val="006A067F"/>
    <w:rsid w:val="006A0AF1"/>
    <w:rsid w:val="006A5163"/>
    <w:rsid w:val="006A79A6"/>
    <w:rsid w:val="006B1BA6"/>
    <w:rsid w:val="006B3727"/>
    <w:rsid w:val="006B3F13"/>
    <w:rsid w:val="006B5544"/>
    <w:rsid w:val="006B57E1"/>
    <w:rsid w:val="006B63A5"/>
    <w:rsid w:val="006B711E"/>
    <w:rsid w:val="006B757B"/>
    <w:rsid w:val="006B7DD5"/>
    <w:rsid w:val="006C1D9A"/>
    <w:rsid w:val="006C2010"/>
    <w:rsid w:val="006C28EE"/>
    <w:rsid w:val="006C365A"/>
    <w:rsid w:val="006D13E5"/>
    <w:rsid w:val="006D4653"/>
    <w:rsid w:val="006D57A1"/>
    <w:rsid w:val="006D6619"/>
    <w:rsid w:val="006D708B"/>
    <w:rsid w:val="006E1DE6"/>
    <w:rsid w:val="006E25EB"/>
    <w:rsid w:val="006E2D2E"/>
    <w:rsid w:val="006E3829"/>
    <w:rsid w:val="006E4915"/>
    <w:rsid w:val="006E6BD8"/>
    <w:rsid w:val="006F36A4"/>
    <w:rsid w:val="006F458B"/>
    <w:rsid w:val="0070334E"/>
    <w:rsid w:val="00706736"/>
    <w:rsid w:val="00710621"/>
    <w:rsid w:val="0071274A"/>
    <w:rsid w:val="00717C18"/>
    <w:rsid w:val="00717F65"/>
    <w:rsid w:val="00720123"/>
    <w:rsid w:val="0072485F"/>
    <w:rsid w:val="00726272"/>
    <w:rsid w:val="007276FF"/>
    <w:rsid w:val="00734707"/>
    <w:rsid w:val="007355A6"/>
    <w:rsid w:val="00737FEE"/>
    <w:rsid w:val="00740D08"/>
    <w:rsid w:val="007412E7"/>
    <w:rsid w:val="007445FB"/>
    <w:rsid w:val="00752AA2"/>
    <w:rsid w:val="0075639F"/>
    <w:rsid w:val="00756638"/>
    <w:rsid w:val="00757435"/>
    <w:rsid w:val="00760E9D"/>
    <w:rsid w:val="00770859"/>
    <w:rsid w:val="00770ED7"/>
    <w:rsid w:val="0077213C"/>
    <w:rsid w:val="0077252B"/>
    <w:rsid w:val="00772722"/>
    <w:rsid w:val="007751A2"/>
    <w:rsid w:val="00775C85"/>
    <w:rsid w:val="00777AF9"/>
    <w:rsid w:val="00777B4E"/>
    <w:rsid w:val="00781FBE"/>
    <w:rsid w:val="007833B7"/>
    <w:rsid w:val="00784DB2"/>
    <w:rsid w:val="007971A9"/>
    <w:rsid w:val="007A02E9"/>
    <w:rsid w:val="007B5670"/>
    <w:rsid w:val="007C0861"/>
    <w:rsid w:val="007C3F60"/>
    <w:rsid w:val="007C5B73"/>
    <w:rsid w:val="007C622C"/>
    <w:rsid w:val="007C62E2"/>
    <w:rsid w:val="007C63B7"/>
    <w:rsid w:val="007C7277"/>
    <w:rsid w:val="007D28F1"/>
    <w:rsid w:val="007D4A41"/>
    <w:rsid w:val="007D5465"/>
    <w:rsid w:val="007D549A"/>
    <w:rsid w:val="007E14B4"/>
    <w:rsid w:val="007E56B3"/>
    <w:rsid w:val="007F1C82"/>
    <w:rsid w:val="007F2980"/>
    <w:rsid w:val="007F6CB3"/>
    <w:rsid w:val="0080053C"/>
    <w:rsid w:val="008018DF"/>
    <w:rsid w:val="00804697"/>
    <w:rsid w:val="00810CF1"/>
    <w:rsid w:val="00820BD4"/>
    <w:rsid w:val="00820DE3"/>
    <w:rsid w:val="00822407"/>
    <w:rsid w:val="0082340D"/>
    <w:rsid w:val="0082498F"/>
    <w:rsid w:val="00824D9C"/>
    <w:rsid w:val="00825F15"/>
    <w:rsid w:val="00826EE3"/>
    <w:rsid w:val="00836451"/>
    <w:rsid w:val="00841699"/>
    <w:rsid w:val="00842C8D"/>
    <w:rsid w:val="008432AE"/>
    <w:rsid w:val="00850243"/>
    <w:rsid w:val="00852833"/>
    <w:rsid w:val="008536E8"/>
    <w:rsid w:val="00856F10"/>
    <w:rsid w:val="00860514"/>
    <w:rsid w:val="00863D43"/>
    <w:rsid w:val="00864412"/>
    <w:rsid w:val="008645B4"/>
    <w:rsid w:val="00870D4F"/>
    <w:rsid w:val="00872402"/>
    <w:rsid w:val="00875D9E"/>
    <w:rsid w:val="0087779D"/>
    <w:rsid w:val="008803F9"/>
    <w:rsid w:val="008805D8"/>
    <w:rsid w:val="008827DB"/>
    <w:rsid w:val="008851D9"/>
    <w:rsid w:val="00887FA4"/>
    <w:rsid w:val="008900ED"/>
    <w:rsid w:val="00891D09"/>
    <w:rsid w:val="008B284D"/>
    <w:rsid w:val="008B45BD"/>
    <w:rsid w:val="008C005B"/>
    <w:rsid w:val="008C1293"/>
    <w:rsid w:val="008C5A6A"/>
    <w:rsid w:val="008E20AF"/>
    <w:rsid w:val="008E26BC"/>
    <w:rsid w:val="008E4AD0"/>
    <w:rsid w:val="008E4BBB"/>
    <w:rsid w:val="008F721B"/>
    <w:rsid w:val="008F7BE6"/>
    <w:rsid w:val="00900560"/>
    <w:rsid w:val="00903A5E"/>
    <w:rsid w:val="009048EB"/>
    <w:rsid w:val="00906E88"/>
    <w:rsid w:val="009105E3"/>
    <w:rsid w:val="00911CD5"/>
    <w:rsid w:val="00912AA1"/>
    <w:rsid w:val="00914B0C"/>
    <w:rsid w:val="00917303"/>
    <w:rsid w:val="00917361"/>
    <w:rsid w:val="009177B1"/>
    <w:rsid w:val="00920A2F"/>
    <w:rsid w:val="00924AEA"/>
    <w:rsid w:val="009315FE"/>
    <w:rsid w:val="00931B10"/>
    <w:rsid w:val="009369B6"/>
    <w:rsid w:val="00936D2D"/>
    <w:rsid w:val="00937657"/>
    <w:rsid w:val="00941953"/>
    <w:rsid w:val="00942A45"/>
    <w:rsid w:val="009527BA"/>
    <w:rsid w:val="00960920"/>
    <w:rsid w:val="00963E10"/>
    <w:rsid w:val="009658C5"/>
    <w:rsid w:val="00965EB9"/>
    <w:rsid w:val="00966C1A"/>
    <w:rsid w:val="0097023E"/>
    <w:rsid w:val="009702FA"/>
    <w:rsid w:val="00976EA7"/>
    <w:rsid w:val="00986C94"/>
    <w:rsid w:val="00986DEF"/>
    <w:rsid w:val="009917AA"/>
    <w:rsid w:val="009953E5"/>
    <w:rsid w:val="009A6504"/>
    <w:rsid w:val="009A6E96"/>
    <w:rsid w:val="009B0251"/>
    <w:rsid w:val="009B0D5E"/>
    <w:rsid w:val="009B378D"/>
    <w:rsid w:val="009B7467"/>
    <w:rsid w:val="009B74AF"/>
    <w:rsid w:val="009B784C"/>
    <w:rsid w:val="009C001E"/>
    <w:rsid w:val="009C56F9"/>
    <w:rsid w:val="009C5984"/>
    <w:rsid w:val="009C7389"/>
    <w:rsid w:val="009D0845"/>
    <w:rsid w:val="009D2F72"/>
    <w:rsid w:val="009D3EA4"/>
    <w:rsid w:val="009E6971"/>
    <w:rsid w:val="009E7A6B"/>
    <w:rsid w:val="009F42D7"/>
    <w:rsid w:val="009F4B74"/>
    <w:rsid w:val="00A01F96"/>
    <w:rsid w:val="00A037E2"/>
    <w:rsid w:val="00A0592C"/>
    <w:rsid w:val="00A05F4A"/>
    <w:rsid w:val="00A063EA"/>
    <w:rsid w:val="00A13A4A"/>
    <w:rsid w:val="00A21AAE"/>
    <w:rsid w:val="00A220FA"/>
    <w:rsid w:val="00A24277"/>
    <w:rsid w:val="00A3027C"/>
    <w:rsid w:val="00A31C3E"/>
    <w:rsid w:val="00A3746B"/>
    <w:rsid w:val="00A408C5"/>
    <w:rsid w:val="00A44AA0"/>
    <w:rsid w:val="00A5328E"/>
    <w:rsid w:val="00A53D50"/>
    <w:rsid w:val="00A60CD1"/>
    <w:rsid w:val="00A6471E"/>
    <w:rsid w:val="00A662B2"/>
    <w:rsid w:val="00A712DD"/>
    <w:rsid w:val="00A71438"/>
    <w:rsid w:val="00A71B01"/>
    <w:rsid w:val="00A75532"/>
    <w:rsid w:val="00A768C2"/>
    <w:rsid w:val="00A7776A"/>
    <w:rsid w:val="00A8355A"/>
    <w:rsid w:val="00A841C8"/>
    <w:rsid w:val="00A87334"/>
    <w:rsid w:val="00A87631"/>
    <w:rsid w:val="00A93166"/>
    <w:rsid w:val="00A9574F"/>
    <w:rsid w:val="00A96529"/>
    <w:rsid w:val="00A974AD"/>
    <w:rsid w:val="00A97700"/>
    <w:rsid w:val="00AA0E61"/>
    <w:rsid w:val="00AA195A"/>
    <w:rsid w:val="00AA1C63"/>
    <w:rsid w:val="00AA3B56"/>
    <w:rsid w:val="00AA55F9"/>
    <w:rsid w:val="00AB28D0"/>
    <w:rsid w:val="00AB29BD"/>
    <w:rsid w:val="00AC045E"/>
    <w:rsid w:val="00AC1F95"/>
    <w:rsid w:val="00AC289B"/>
    <w:rsid w:val="00AC2D76"/>
    <w:rsid w:val="00AC45A9"/>
    <w:rsid w:val="00AD64D1"/>
    <w:rsid w:val="00AD66D3"/>
    <w:rsid w:val="00AD7986"/>
    <w:rsid w:val="00AE11AC"/>
    <w:rsid w:val="00AE19A9"/>
    <w:rsid w:val="00AE3064"/>
    <w:rsid w:val="00AE3FB1"/>
    <w:rsid w:val="00AE4606"/>
    <w:rsid w:val="00AE50A1"/>
    <w:rsid w:val="00AE513C"/>
    <w:rsid w:val="00AE54B3"/>
    <w:rsid w:val="00AE6055"/>
    <w:rsid w:val="00AE7AA1"/>
    <w:rsid w:val="00AF54ED"/>
    <w:rsid w:val="00AF60D1"/>
    <w:rsid w:val="00B04BC4"/>
    <w:rsid w:val="00B05047"/>
    <w:rsid w:val="00B05132"/>
    <w:rsid w:val="00B075F0"/>
    <w:rsid w:val="00B123E1"/>
    <w:rsid w:val="00B13616"/>
    <w:rsid w:val="00B138B2"/>
    <w:rsid w:val="00B1494F"/>
    <w:rsid w:val="00B160CA"/>
    <w:rsid w:val="00B1650E"/>
    <w:rsid w:val="00B2023E"/>
    <w:rsid w:val="00B238AD"/>
    <w:rsid w:val="00B248DC"/>
    <w:rsid w:val="00B250EE"/>
    <w:rsid w:val="00B25778"/>
    <w:rsid w:val="00B30AE7"/>
    <w:rsid w:val="00B3200B"/>
    <w:rsid w:val="00B37B10"/>
    <w:rsid w:val="00B40568"/>
    <w:rsid w:val="00B42E05"/>
    <w:rsid w:val="00B50673"/>
    <w:rsid w:val="00B51287"/>
    <w:rsid w:val="00B5490C"/>
    <w:rsid w:val="00B56BA3"/>
    <w:rsid w:val="00B56E3C"/>
    <w:rsid w:val="00B61455"/>
    <w:rsid w:val="00B63512"/>
    <w:rsid w:val="00B64717"/>
    <w:rsid w:val="00B6514A"/>
    <w:rsid w:val="00B700CC"/>
    <w:rsid w:val="00B707B7"/>
    <w:rsid w:val="00B76485"/>
    <w:rsid w:val="00B76CAF"/>
    <w:rsid w:val="00B81E59"/>
    <w:rsid w:val="00B86B09"/>
    <w:rsid w:val="00B925AC"/>
    <w:rsid w:val="00B93910"/>
    <w:rsid w:val="00B96DD6"/>
    <w:rsid w:val="00BA4360"/>
    <w:rsid w:val="00BA52C4"/>
    <w:rsid w:val="00BA6DD1"/>
    <w:rsid w:val="00BA72C1"/>
    <w:rsid w:val="00BB1FF0"/>
    <w:rsid w:val="00BB6066"/>
    <w:rsid w:val="00BB7987"/>
    <w:rsid w:val="00BC0DE2"/>
    <w:rsid w:val="00BC2497"/>
    <w:rsid w:val="00BC39D3"/>
    <w:rsid w:val="00BC4325"/>
    <w:rsid w:val="00BD2D7E"/>
    <w:rsid w:val="00BE2440"/>
    <w:rsid w:val="00BE27E7"/>
    <w:rsid w:val="00BE5536"/>
    <w:rsid w:val="00BE5BFD"/>
    <w:rsid w:val="00BE6D1C"/>
    <w:rsid w:val="00BF15F1"/>
    <w:rsid w:val="00BF26D3"/>
    <w:rsid w:val="00BF38FC"/>
    <w:rsid w:val="00BF7DDB"/>
    <w:rsid w:val="00C025A6"/>
    <w:rsid w:val="00C027B7"/>
    <w:rsid w:val="00C02A8A"/>
    <w:rsid w:val="00C113CA"/>
    <w:rsid w:val="00C135A8"/>
    <w:rsid w:val="00C14DA8"/>
    <w:rsid w:val="00C162F7"/>
    <w:rsid w:val="00C16538"/>
    <w:rsid w:val="00C1664E"/>
    <w:rsid w:val="00C1688A"/>
    <w:rsid w:val="00C243B4"/>
    <w:rsid w:val="00C26ADC"/>
    <w:rsid w:val="00C3141A"/>
    <w:rsid w:val="00C325E1"/>
    <w:rsid w:val="00C41A6E"/>
    <w:rsid w:val="00C44424"/>
    <w:rsid w:val="00C4686F"/>
    <w:rsid w:val="00C50083"/>
    <w:rsid w:val="00C50C71"/>
    <w:rsid w:val="00C6033B"/>
    <w:rsid w:val="00C61DED"/>
    <w:rsid w:val="00C66B2D"/>
    <w:rsid w:val="00C66F91"/>
    <w:rsid w:val="00C71C23"/>
    <w:rsid w:val="00C735C4"/>
    <w:rsid w:val="00C74E2B"/>
    <w:rsid w:val="00C75A01"/>
    <w:rsid w:val="00C80B98"/>
    <w:rsid w:val="00C85183"/>
    <w:rsid w:val="00C85A8C"/>
    <w:rsid w:val="00C914DA"/>
    <w:rsid w:val="00C91BDF"/>
    <w:rsid w:val="00C91D95"/>
    <w:rsid w:val="00C94404"/>
    <w:rsid w:val="00C965A8"/>
    <w:rsid w:val="00C97043"/>
    <w:rsid w:val="00C97B9D"/>
    <w:rsid w:val="00CA2BE4"/>
    <w:rsid w:val="00CA580B"/>
    <w:rsid w:val="00CA719D"/>
    <w:rsid w:val="00CA7469"/>
    <w:rsid w:val="00CB38D5"/>
    <w:rsid w:val="00CB3D6C"/>
    <w:rsid w:val="00CB6236"/>
    <w:rsid w:val="00CC077A"/>
    <w:rsid w:val="00CC6E27"/>
    <w:rsid w:val="00CC6E70"/>
    <w:rsid w:val="00CC7938"/>
    <w:rsid w:val="00CD1FA4"/>
    <w:rsid w:val="00CD2C89"/>
    <w:rsid w:val="00CD2DAE"/>
    <w:rsid w:val="00CD5618"/>
    <w:rsid w:val="00CE0721"/>
    <w:rsid w:val="00CE121A"/>
    <w:rsid w:val="00CE163D"/>
    <w:rsid w:val="00CE2955"/>
    <w:rsid w:val="00CE6465"/>
    <w:rsid w:val="00CE6544"/>
    <w:rsid w:val="00CF0866"/>
    <w:rsid w:val="00CF1100"/>
    <w:rsid w:val="00CF1264"/>
    <w:rsid w:val="00CF150F"/>
    <w:rsid w:val="00CF2240"/>
    <w:rsid w:val="00CF2EDD"/>
    <w:rsid w:val="00CF3952"/>
    <w:rsid w:val="00CF50E9"/>
    <w:rsid w:val="00D00B75"/>
    <w:rsid w:val="00D0494D"/>
    <w:rsid w:val="00D06BC0"/>
    <w:rsid w:val="00D06F77"/>
    <w:rsid w:val="00D0727B"/>
    <w:rsid w:val="00D072BF"/>
    <w:rsid w:val="00D147F5"/>
    <w:rsid w:val="00D160F9"/>
    <w:rsid w:val="00D212BF"/>
    <w:rsid w:val="00D25355"/>
    <w:rsid w:val="00D27E2B"/>
    <w:rsid w:val="00D3052A"/>
    <w:rsid w:val="00D318AB"/>
    <w:rsid w:val="00D31D83"/>
    <w:rsid w:val="00D35758"/>
    <w:rsid w:val="00D45948"/>
    <w:rsid w:val="00D46CDD"/>
    <w:rsid w:val="00D47E04"/>
    <w:rsid w:val="00D504BC"/>
    <w:rsid w:val="00D51E05"/>
    <w:rsid w:val="00D54DF5"/>
    <w:rsid w:val="00D559E9"/>
    <w:rsid w:val="00D572C8"/>
    <w:rsid w:val="00D62677"/>
    <w:rsid w:val="00D62919"/>
    <w:rsid w:val="00D65290"/>
    <w:rsid w:val="00D6543A"/>
    <w:rsid w:val="00D67ED3"/>
    <w:rsid w:val="00D72BD4"/>
    <w:rsid w:val="00D769C7"/>
    <w:rsid w:val="00D80BB1"/>
    <w:rsid w:val="00D8294A"/>
    <w:rsid w:val="00D95FA3"/>
    <w:rsid w:val="00D9661B"/>
    <w:rsid w:val="00DA0AC3"/>
    <w:rsid w:val="00DA1EB2"/>
    <w:rsid w:val="00DA2F0C"/>
    <w:rsid w:val="00DA636A"/>
    <w:rsid w:val="00DA6C14"/>
    <w:rsid w:val="00DB2134"/>
    <w:rsid w:val="00DC584E"/>
    <w:rsid w:val="00DC6072"/>
    <w:rsid w:val="00DC7499"/>
    <w:rsid w:val="00DC78F5"/>
    <w:rsid w:val="00DD2DFC"/>
    <w:rsid w:val="00DD34B8"/>
    <w:rsid w:val="00DD5286"/>
    <w:rsid w:val="00DD6C19"/>
    <w:rsid w:val="00DE133D"/>
    <w:rsid w:val="00DE4560"/>
    <w:rsid w:val="00DE5185"/>
    <w:rsid w:val="00DF0E32"/>
    <w:rsid w:val="00DF12D9"/>
    <w:rsid w:val="00DF1F5B"/>
    <w:rsid w:val="00DF56A0"/>
    <w:rsid w:val="00DF5A6E"/>
    <w:rsid w:val="00E03AD5"/>
    <w:rsid w:val="00E06A5E"/>
    <w:rsid w:val="00E06C15"/>
    <w:rsid w:val="00E12678"/>
    <w:rsid w:val="00E14C21"/>
    <w:rsid w:val="00E17D1C"/>
    <w:rsid w:val="00E17F27"/>
    <w:rsid w:val="00E31B72"/>
    <w:rsid w:val="00E3552A"/>
    <w:rsid w:val="00E36BB1"/>
    <w:rsid w:val="00E37F8F"/>
    <w:rsid w:val="00E425AC"/>
    <w:rsid w:val="00E451BC"/>
    <w:rsid w:val="00E4571A"/>
    <w:rsid w:val="00E45F82"/>
    <w:rsid w:val="00E51A1F"/>
    <w:rsid w:val="00E5227B"/>
    <w:rsid w:val="00E61878"/>
    <w:rsid w:val="00E61FA4"/>
    <w:rsid w:val="00E66D2C"/>
    <w:rsid w:val="00E731C7"/>
    <w:rsid w:val="00E740BD"/>
    <w:rsid w:val="00E75994"/>
    <w:rsid w:val="00E814D7"/>
    <w:rsid w:val="00E84FA6"/>
    <w:rsid w:val="00E857CC"/>
    <w:rsid w:val="00E90A7B"/>
    <w:rsid w:val="00E9448E"/>
    <w:rsid w:val="00E96D00"/>
    <w:rsid w:val="00EA03C4"/>
    <w:rsid w:val="00EA098A"/>
    <w:rsid w:val="00EA1C70"/>
    <w:rsid w:val="00EA2037"/>
    <w:rsid w:val="00EB4BF9"/>
    <w:rsid w:val="00EB5F65"/>
    <w:rsid w:val="00EC254A"/>
    <w:rsid w:val="00EC3F09"/>
    <w:rsid w:val="00ED3733"/>
    <w:rsid w:val="00ED6955"/>
    <w:rsid w:val="00EE0AAF"/>
    <w:rsid w:val="00EE0E01"/>
    <w:rsid w:val="00EE4C7E"/>
    <w:rsid w:val="00EE7603"/>
    <w:rsid w:val="00EF09FD"/>
    <w:rsid w:val="00EF1231"/>
    <w:rsid w:val="00EF1AC9"/>
    <w:rsid w:val="00EF2588"/>
    <w:rsid w:val="00EF2744"/>
    <w:rsid w:val="00EF2F0A"/>
    <w:rsid w:val="00EF7F73"/>
    <w:rsid w:val="00F00547"/>
    <w:rsid w:val="00F052FA"/>
    <w:rsid w:val="00F06E5B"/>
    <w:rsid w:val="00F1029B"/>
    <w:rsid w:val="00F104F0"/>
    <w:rsid w:val="00F1093E"/>
    <w:rsid w:val="00F12B4B"/>
    <w:rsid w:val="00F12BF0"/>
    <w:rsid w:val="00F12E37"/>
    <w:rsid w:val="00F159F2"/>
    <w:rsid w:val="00F17F9D"/>
    <w:rsid w:val="00F23E64"/>
    <w:rsid w:val="00F25400"/>
    <w:rsid w:val="00F268DB"/>
    <w:rsid w:val="00F3046C"/>
    <w:rsid w:val="00F3203D"/>
    <w:rsid w:val="00F32113"/>
    <w:rsid w:val="00F32E35"/>
    <w:rsid w:val="00F33D80"/>
    <w:rsid w:val="00F34AA4"/>
    <w:rsid w:val="00F41162"/>
    <w:rsid w:val="00F427F6"/>
    <w:rsid w:val="00F43218"/>
    <w:rsid w:val="00F45A2E"/>
    <w:rsid w:val="00F47369"/>
    <w:rsid w:val="00F50240"/>
    <w:rsid w:val="00F5068B"/>
    <w:rsid w:val="00F550D4"/>
    <w:rsid w:val="00F55925"/>
    <w:rsid w:val="00F6052A"/>
    <w:rsid w:val="00F607A1"/>
    <w:rsid w:val="00F608AB"/>
    <w:rsid w:val="00F60EBB"/>
    <w:rsid w:val="00F62812"/>
    <w:rsid w:val="00F6318D"/>
    <w:rsid w:val="00F64069"/>
    <w:rsid w:val="00F673A3"/>
    <w:rsid w:val="00F67DD7"/>
    <w:rsid w:val="00F71458"/>
    <w:rsid w:val="00F744E1"/>
    <w:rsid w:val="00F7630A"/>
    <w:rsid w:val="00F76A65"/>
    <w:rsid w:val="00F81B35"/>
    <w:rsid w:val="00F85E12"/>
    <w:rsid w:val="00F86226"/>
    <w:rsid w:val="00F91B23"/>
    <w:rsid w:val="00F92AD1"/>
    <w:rsid w:val="00F9579B"/>
    <w:rsid w:val="00FA5803"/>
    <w:rsid w:val="00FA5F93"/>
    <w:rsid w:val="00FB265F"/>
    <w:rsid w:val="00FB3F0C"/>
    <w:rsid w:val="00FC20C9"/>
    <w:rsid w:val="00FC3D05"/>
    <w:rsid w:val="00FC5864"/>
    <w:rsid w:val="00FC63FF"/>
    <w:rsid w:val="00FC7846"/>
    <w:rsid w:val="00FC7973"/>
    <w:rsid w:val="00FD4264"/>
    <w:rsid w:val="00FD4A8C"/>
    <w:rsid w:val="00FD6CBC"/>
    <w:rsid w:val="00FD7621"/>
    <w:rsid w:val="00FE0B6C"/>
    <w:rsid w:val="00FE3645"/>
    <w:rsid w:val="00FE380E"/>
    <w:rsid w:val="00FE3B01"/>
    <w:rsid w:val="00FE6316"/>
    <w:rsid w:val="00FF03CC"/>
    <w:rsid w:val="00FF4F74"/>
    <w:rsid w:val="00FF68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00923F80-BEEA-4FC9-B8EE-9F70EC82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9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4AD0"/>
    <w:pPr>
      <w:tabs>
        <w:tab w:val="center" w:pos="4536"/>
        <w:tab w:val="right" w:pos="9072"/>
      </w:tabs>
      <w:spacing w:after="0" w:line="240" w:lineRule="auto"/>
    </w:pPr>
  </w:style>
  <w:style w:type="character" w:customStyle="1" w:styleId="En-tteCar">
    <w:name w:val="En-tête Car"/>
    <w:basedOn w:val="Policepardfaut"/>
    <w:link w:val="En-tte"/>
    <w:uiPriority w:val="99"/>
    <w:rsid w:val="008E4AD0"/>
  </w:style>
  <w:style w:type="paragraph" w:styleId="Pieddepage">
    <w:name w:val="footer"/>
    <w:basedOn w:val="Normal"/>
    <w:link w:val="PieddepageCar"/>
    <w:uiPriority w:val="99"/>
    <w:unhideWhenUsed/>
    <w:rsid w:val="008E4A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4AD0"/>
  </w:style>
  <w:style w:type="paragraph" w:styleId="NormalWeb">
    <w:name w:val="Normal (Web)"/>
    <w:basedOn w:val="Normal"/>
    <w:uiPriority w:val="99"/>
    <w:unhideWhenUsed/>
    <w:rsid w:val="00B93910"/>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CF2ED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2EDD"/>
    <w:rPr>
      <w:sz w:val="20"/>
      <w:szCs w:val="20"/>
    </w:rPr>
  </w:style>
  <w:style w:type="character" w:styleId="Appelnotedebasdep">
    <w:name w:val="footnote reference"/>
    <w:basedOn w:val="Policepardfaut"/>
    <w:uiPriority w:val="99"/>
    <w:semiHidden/>
    <w:unhideWhenUsed/>
    <w:rsid w:val="00CF2EDD"/>
    <w:rPr>
      <w:vertAlign w:val="superscript"/>
    </w:rPr>
  </w:style>
  <w:style w:type="character" w:customStyle="1" w:styleId="nornature">
    <w:name w:val="nor_nature"/>
    <w:basedOn w:val="Policepardfaut"/>
    <w:rsid w:val="00CF2EDD"/>
  </w:style>
  <w:style w:type="character" w:customStyle="1" w:styleId="st">
    <w:name w:val="st"/>
    <w:basedOn w:val="Policepardfaut"/>
    <w:rsid w:val="00CE6544"/>
  </w:style>
  <w:style w:type="paragraph" w:styleId="Paragraphedeliste">
    <w:name w:val="List Paragraph"/>
    <w:basedOn w:val="Normal"/>
    <w:uiPriority w:val="34"/>
    <w:qFormat/>
    <w:rsid w:val="002C446C"/>
    <w:pPr>
      <w:spacing w:after="0" w:line="240" w:lineRule="auto"/>
      <w:ind w:left="720"/>
      <w:contextualSpacing/>
    </w:pPr>
    <w:rPr>
      <w:rFonts w:ascii="Times New Roman" w:eastAsia="Times New Roman" w:hAnsi="Times New Roman" w:cs="Times New Roman"/>
      <w:sz w:val="24"/>
      <w:szCs w:val="24"/>
    </w:rPr>
  </w:style>
  <w:style w:type="character" w:styleId="lev">
    <w:name w:val="Strong"/>
    <w:uiPriority w:val="22"/>
    <w:qFormat/>
    <w:rsid w:val="009B784C"/>
    <w:rPr>
      <w:b/>
      <w:bCs/>
    </w:rPr>
  </w:style>
  <w:style w:type="paragraph" w:styleId="Textedebulles">
    <w:name w:val="Balloon Text"/>
    <w:basedOn w:val="Normal"/>
    <w:link w:val="TextedebullesCar"/>
    <w:uiPriority w:val="99"/>
    <w:semiHidden/>
    <w:unhideWhenUsed/>
    <w:rsid w:val="005830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3024"/>
    <w:rPr>
      <w:rFonts w:ascii="Segoe UI" w:hAnsi="Segoe UI" w:cs="Segoe UI"/>
      <w:sz w:val="18"/>
      <w:szCs w:val="18"/>
    </w:rPr>
  </w:style>
  <w:style w:type="character" w:styleId="Lienhypertexte">
    <w:name w:val="Hyperlink"/>
    <w:basedOn w:val="Policepardfaut"/>
    <w:uiPriority w:val="99"/>
    <w:unhideWhenUsed/>
    <w:rsid w:val="00F85E12"/>
    <w:rPr>
      <w:color w:val="0000FF"/>
      <w:u w:val="single"/>
    </w:rPr>
  </w:style>
  <w:style w:type="character" w:customStyle="1" w:styleId="s13">
    <w:name w:val="s13"/>
    <w:basedOn w:val="Policepardfaut"/>
    <w:rsid w:val="00804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185">
      <w:bodyDiv w:val="1"/>
      <w:marLeft w:val="0"/>
      <w:marRight w:val="0"/>
      <w:marTop w:val="0"/>
      <w:marBottom w:val="0"/>
      <w:divBdr>
        <w:top w:val="none" w:sz="0" w:space="0" w:color="auto"/>
        <w:left w:val="none" w:sz="0" w:space="0" w:color="auto"/>
        <w:bottom w:val="none" w:sz="0" w:space="0" w:color="auto"/>
        <w:right w:val="none" w:sz="0" w:space="0" w:color="auto"/>
      </w:divBdr>
    </w:div>
    <w:div w:id="383455272">
      <w:bodyDiv w:val="1"/>
      <w:marLeft w:val="0"/>
      <w:marRight w:val="0"/>
      <w:marTop w:val="0"/>
      <w:marBottom w:val="0"/>
      <w:divBdr>
        <w:top w:val="none" w:sz="0" w:space="0" w:color="auto"/>
        <w:left w:val="none" w:sz="0" w:space="0" w:color="auto"/>
        <w:bottom w:val="none" w:sz="0" w:space="0" w:color="auto"/>
        <w:right w:val="none" w:sz="0" w:space="0" w:color="auto"/>
      </w:divBdr>
    </w:div>
    <w:div w:id="396711971">
      <w:bodyDiv w:val="1"/>
      <w:marLeft w:val="0"/>
      <w:marRight w:val="0"/>
      <w:marTop w:val="0"/>
      <w:marBottom w:val="0"/>
      <w:divBdr>
        <w:top w:val="none" w:sz="0" w:space="0" w:color="auto"/>
        <w:left w:val="none" w:sz="0" w:space="0" w:color="auto"/>
        <w:bottom w:val="none" w:sz="0" w:space="0" w:color="auto"/>
        <w:right w:val="none" w:sz="0" w:space="0" w:color="auto"/>
      </w:divBdr>
    </w:div>
    <w:div w:id="404038816">
      <w:bodyDiv w:val="1"/>
      <w:marLeft w:val="0"/>
      <w:marRight w:val="0"/>
      <w:marTop w:val="0"/>
      <w:marBottom w:val="0"/>
      <w:divBdr>
        <w:top w:val="none" w:sz="0" w:space="0" w:color="auto"/>
        <w:left w:val="none" w:sz="0" w:space="0" w:color="auto"/>
        <w:bottom w:val="none" w:sz="0" w:space="0" w:color="auto"/>
        <w:right w:val="none" w:sz="0" w:space="0" w:color="auto"/>
      </w:divBdr>
    </w:div>
    <w:div w:id="833184666">
      <w:bodyDiv w:val="1"/>
      <w:marLeft w:val="0"/>
      <w:marRight w:val="0"/>
      <w:marTop w:val="0"/>
      <w:marBottom w:val="0"/>
      <w:divBdr>
        <w:top w:val="none" w:sz="0" w:space="0" w:color="auto"/>
        <w:left w:val="none" w:sz="0" w:space="0" w:color="auto"/>
        <w:bottom w:val="none" w:sz="0" w:space="0" w:color="auto"/>
        <w:right w:val="none" w:sz="0" w:space="0" w:color="auto"/>
      </w:divBdr>
    </w:div>
    <w:div w:id="980304400">
      <w:bodyDiv w:val="1"/>
      <w:marLeft w:val="0"/>
      <w:marRight w:val="0"/>
      <w:marTop w:val="0"/>
      <w:marBottom w:val="0"/>
      <w:divBdr>
        <w:top w:val="none" w:sz="0" w:space="0" w:color="auto"/>
        <w:left w:val="none" w:sz="0" w:space="0" w:color="auto"/>
        <w:bottom w:val="none" w:sz="0" w:space="0" w:color="auto"/>
        <w:right w:val="none" w:sz="0" w:space="0" w:color="auto"/>
      </w:divBdr>
    </w:div>
    <w:div w:id="1157765746">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sChild>
        <w:div w:id="1084448007">
          <w:marLeft w:val="1440"/>
          <w:marRight w:val="0"/>
          <w:marTop w:val="0"/>
          <w:marBottom w:val="0"/>
          <w:divBdr>
            <w:top w:val="none" w:sz="0" w:space="0" w:color="auto"/>
            <w:left w:val="none" w:sz="0" w:space="0" w:color="auto"/>
            <w:bottom w:val="none" w:sz="0" w:space="0" w:color="auto"/>
            <w:right w:val="none" w:sz="0" w:space="0" w:color="auto"/>
          </w:divBdr>
        </w:div>
        <w:div w:id="208811391">
          <w:marLeft w:val="1440"/>
          <w:marRight w:val="0"/>
          <w:marTop w:val="0"/>
          <w:marBottom w:val="0"/>
          <w:divBdr>
            <w:top w:val="none" w:sz="0" w:space="0" w:color="auto"/>
            <w:left w:val="none" w:sz="0" w:space="0" w:color="auto"/>
            <w:bottom w:val="none" w:sz="0" w:space="0" w:color="auto"/>
            <w:right w:val="none" w:sz="0" w:space="0" w:color="auto"/>
          </w:divBdr>
        </w:div>
        <w:div w:id="1629506261">
          <w:marLeft w:val="1440"/>
          <w:marRight w:val="0"/>
          <w:marTop w:val="0"/>
          <w:marBottom w:val="0"/>
          <w:divBdr>
            <w:top w:val="none" w:sz="0" w:space="0" w:color="auto"/>
            <w:left w:val="none" w:sz="0" w:space="0" w:color="auto"/>
            <w:bottom w:val="none" w:sz="0" w:space="0" w:color="auto"/>
            <w:right w:val="none" w:sz="0" w:space="0" w:color="auto"/>
          </w:divBdr>
        </w:div>
        <w:div w:id="1933126425">
          <w:marLeft w:val="1440"/>
          <w:marRight w:val="0"/>
          <w:marTop w:val="0"/>
          <w:marBottom w:val="0"/>
          <w:divBdr>
            <w:top w:val="none" w:sz="0" w:space="0" w:color="auto"/>
            <w:left w:val="none" w:sz="0" w:space="0" w:color="auto"/>
            <w:bottom w:val="none" w:sz="0" w:space="0" w:color="auto"/>
            <w:right w:val="none" w:sz="0" w:space="0" w:color="auto"/>
          </w:divBdr>
        </w:div>
        <w:div w:id="1956981282">
          <w:marLeft w:val="1440"/>
          <w:marRight w:val="0"/>
          <w:marTop w:val="0"/>
          <w:marBottom w:val="0"/>
          <w:divBdr>
            <w:top w:val="none" w:sz="0" w:space="0" w:color="auto"/>
            <w:left w:val="none" w:sz="0" w:space="0" w:color="auto"/>
            <w:bottom w:val="none" w:sz="0" w:space="0" w:color="auto"/>
            <w:right w:val="none" w:sz="0" w:space="0" w:color="auto"/>
          </w:divBdr>
        </w:div>
        <w:div w:id="2015067153">
          <w:marLeft w:val="14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B1CA1-7FF6-4C7D-9BA5-BDD0CE75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10</Pages>
  <Words>5409</Words>
  <Characters>29750</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 Laurence</dc:creator>
  <cp:lastModifiedBy>Berry Laurence</cp:lastModifiedBy>
  <cp:revision>33</cp:revision>
  <cp:lastPrinted>2019-09-19T14:55:00Z</cp:lastPrinted>
  <dcterms:created xsi:type="dcterms:W3CDTF">2019-07-05T06:22:00Z</dcterms:created>
  <dcterms:modified xsi:type="dcterms:W3CDTF">2019-12-06T15:29:00Z</dcterms:modified>
</cp:coreProperties>
</file>